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1903C6" w14:paraId="07E19F68" w14:textId="77777777" w:rsidTr="001903C6">
        <w:tc>
          <w:tcPr>
            <w:tcW w:w="4253" w:type="dxa"/>
          </w:tcPr>
          <w:p w14:paraId="715E925E" w14:textId="0C744A50" w:rsidR="001903C6" w:rsidRPr="009D1920" w:rsidRDefault="001903C6" w:rsidP="00343278">
            <w:pPr>
              <w:widowControl w:val="0"/>
              <w:spacing w:line="20" w:lineRule="atLeast"/>
              <w:jc w:val="center"/>
              <w:rPr>
                <w:rFonts w:ascii="Times New Roman" w:eastAsia="Times New Roman" w:hAnsi="Times New Roman" w:cs="Times New Roman"/>
                <w:color w:val="000000"/>
                <w:sz w:val="26"/>
                <w:szCs w:val="26"/>
                <w:lang w:val="en-US"/>
              </w:rPr>
            </w:pPr>
            <w:r w:rsidRPr="009D1920">
              <w:rPr>
                <w:rFonts w:ascii="Times New Roman" w:eastAsia="Times New Roman" w:hAnsi="Times New Roman" w:cs="Times New Roman"/>
                <w:color w:val="000000"/>
                <w:sz w:val="26"/>
                <w:szCs w:val="26"/>
                <w:lang w:val="en-US"/>
              </w:rPr>
              <w:t>U</w:t>
            </w:r>
            <w:r w:rsidRPr="009D1920">
              <w:rPr>
                <w:rFonts w:ascii="Times New Roman" w:eastAsia="Times New Roman" w:hAnsi="Times New Roman" w:cs="Times New Roman"/>
                <w:color w:val="000000"/>
                <w:sz w:val="26"/>
                <w:szCs w:val="26"/>
              </w:rPr>
              <w:t>BND HUYỆN ĐIỆN BIÊN ĐÔNG</w:t>
            </w:r>
          </w:p>
          <w:p w14:paraId="54220B12" w14:textId="001222E5" w:rsidR="001903C6" w:rsidRPr="00477789" w:rsidRDefault="001903C6" w:rsidP="00343278">
            <w:pPr>
              <w:widowControl w:val="0"/>
              <w:spacing w:line="20" w:lineRule="atLeast"/>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noProof/>
                <w:color w:val="000000"/>
                <w:sz w:val="26"/>
                <w:szCs w:val="26"/>
                <w:lang w:val="en-US" w:eastAsia="en-US"/>
              </w:rPr>
              <mc:AlternateContent>
                <mc:Choice Requires="wps">
                  <w:drawing>
                    <wp:anchor distT="0" distB="0" distL="114300" distR="114300" simplePos="0" relativeHeight="251655680" behindDoc="0" locked="0" layoutInCell="1" allowOverlap="1" wp14:anchorId="24BBB858" wp14:editId="185757EA">
                      <wp:simplePos x="0" y="0"/>
                      <wp:positionH relativeFrom="column">
                        <wp:posOffset>459105</wp:posOffset>
                      </wp:positionH>
                      <wp:positionV relativeFrom="paragraph">
                        <wp:posOffset>180975</wp:posOffset>
                      </wp:positionV>
                      <wp:extent cx="1574800" cy="0"/>
                      <wp:effectExtent l="38100" t="38100" r="63500" b="95250"/>
                      <wp:wrapNone/>
                      <wp:docPr id="2" name="Đường kết nối Thẳng 2"/>
                      <wp:cNvGraphicFramePr/>
                      <a:graphic xmlns:a="http://schemas.openxmlformats.org/drawingml/2006/main">
                        <a:graphicData uri="http://schemas.microsoft.com/office/word/2010/wordprocessingShape">
                          <wps:wsp>
                            <wps:cNvCnPr/>
                            <wps:spPr>
                              <a:xfrm>
                                <a:off x="0" y="0"/>
                                <a:ext cx="15748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00ECD53" id="Đường kết nối Thẳng 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pt,14.25pt" to="1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" strokecolor="black [3200]" strokeweight=".25pt">
                      <v:shadow on="t" color="black" opacity="24903f" origin=",.5" offset="0,.55556mm"/>
                    </v:line>
                  </w:pict>
                </mc:Fallback>
              </mc:AlternateContent>
            </w:r>
            <w:r w:rsidRPr="00477789">
              <w:rPr>
                <w:rFonts w:ascii="Times New Roman" w:eastAsia="Times New Roman" w:hAnsi="Times New Roman" w:cs="Times New Roman"/>
                <w:b/>
                <w:color w:val="000000"/>
                <w:sz w:val="26"/>
                <w:szCs w:val="26"/>
                <w:lang w:val="en-US"/>
              </w:rPr>
              <w:t>TRƯỜNG M</w:t>
            </w:r>
            <w:r w:rsidR="006627A9">
              <w:rPr>
                <w:rFonts w:ascii="Times New Roman" w:eastAsia="Times New Roman" w:hAnsi="Times New Roman" w:cs="Times New Roman"/>
                <w:b/>
                <w:color w:val="000000"/>
                <w:sz w:val="26"/>
                <w:szCs w:val="26"/>
                <w:lang w:val="en-US"/>
              </w:rPr>
              <w:t>ẦM NON</w:t>
            </w:r>
            <w:r w:rsidRPr="00477789">
              <w:rPr>
                <w:rFonts w:ascii="Times New Roman" w:eastAsia="Times New Roman" w:hAnsi="Times New Roman" w:cs="Times New Roman"/>
                <w:b/>
                <w:color w:val="000000"/>
                <w:sz w:val="26"/>
                <w:szCs w:val="26"/>
                <w:lang w:val="en-US"/>
              </w:rPr>
              <w:t xml:space="preserve"> </w:t>
            </w:r>
            <w:r w:rsidR="006627A9">
              <w:rPr>
                <w:rFonts w:ascii="Times New Roman" w:eastAsia="Times New Roman" w:hAnsi="Times New Roman" w:cs="Times New Roman"/>
                <w:b/>
                <w:color w:val="000000"/>
                <w:sz w:val="26"/>
                <w:szCs w:val="26"/>
                <w:lang w:val="en-US"/>
              </w:rPr>
              <w:t>TÌA DÌNH</w:t>
            </w:r>
          </w:p>
          <w:p w14:paraId="390F932C" w14:textId="77777777" w:rsidR="001903C6" w:rsidRPr="00477789" w:rsidRDefault="001903C6" w:rsidP="00343278">
            <w:pPr>
              <w:widowControl w:val="0"/>
              <w:spacing w:line="20" w:lineRule="atLeast"/>
              <w:rPr>
                <w:rFonts w:ascii="Times New Roman" w:eastAsia="Times New Roman" w:hAnsi="Times New Roman" w:cs="Times New Roman"/>
                <w:color w:val="000000"/>
                <w:sz w:val="26"/>
                <w:szCs w:val="26"/>
                <w:lang w:val="en-US"/>
              </w:rPr>
            </w:pPr>
          </w:p>
          <w:p w14:paraId="258DCC76" w14:textId="2019331A" w:rsidR="001903C6" w:rsidRPr="00477789" w:rsidRDefault="001903C6" w:rsidP="00343278">
            <w:pPr>
              <w:widowControl w:val="0"/>
              <w:pBdr>
                <w:top w:val="nil"/>
                <w:left w:val="nil"/>
                <w:bottom w:val="nil"/>
                <w:right w:val="nil"/>
                <w:between w:val="nil"/>
              </w:pBdr>
              <w:spacing w:line="20" w:lineRule="atLeast"/>
              <w:jc w:val="center"/>
              <w:rPr>
                <w:rFonts w:ascii="Times New Roman" w:eastAsia="Times New Roman" w:hAnsi="Times New Roman" w:cs="Times New Roman"/>
                <w:color w:val="000000"/>
                <w:sz w:val="26"/>
                <w:szCs w:val="26"/>
              </w:rPr>
            </w:pPr>
            <w:r w:rsidRPr="00477789">
              <w:rPr>
                <w:rFonts w:ascii="Times New Roman" w:eastAsia="Times New Roman" w:hAnsi="Times New Roman" w:cs="Times New Roman"/>
                <w:color w:val="000000"/>
                <w:sz w:val="26"/>
                <w:szCs w:val="26"/>
              </w:rPr>
              <w:t>Số:</w:t>
            </w:r>
            <w:r w:rsidR="009D1920">
              <w:rPr>
                <w:rFonts w:ascii="Times New Roman" w:eastAsia="Times New Roman" w:hAnsi="Times New Roman" w:cs="Times New Roman"/>
                <w:color w:val="000000"/>
                <w:sz w:val="26"/>
                <w:szCs w:val="26"/>
                <w:lang w:val="en-US"/>
              </w:rPr>
              <w:t xml:space="preserve"> 51</w:t>
            </w:r>
            <w:r w:rsidRPr="00477789">
              <w:rPr>
                <w:rFonts w:ascii="Times New Roman" w:eastAsia="Times New Roman" w:hAnsi="Times New Roman" w:cs="Times New Roman"/>
                <w:color w:val="000000"/>
                <w:sz w:val="26"/>
                <w:szCs w:val="26"/>
              </w:rPr>
              <w:t>/KH-</w:t>
            </w:r>
            <w:r w:rsidRPr="00477789">
              <w:rPr>
                <w:rFonts w:ascii="Times New Roman" w:eastAsia="Times New Roman" w:hAnsi="Times New Roman" w:cs="Times New Roman"/>
                <w:color w:val="000000"/>
                <w:sz w:val="26"/>
                <w:szCs w:val="26"/>
                <w:lang w:val="en-US"/>
              </w:rPr>
              <w:t>MN</w:t>
            </w:r>
            <w:r w:rsidR="006627A9">
              <w:rPr>
                <w:rFonts w:ascii="Times New Roman" w:eastAsia="Times New Roman" w:hAnsi="Times New Roman" w:cs="Times New Roman"/>
                <w:color w:val="000000"/>
                <w:sz w:val="26"/>
                <w:szCs w:val="26"/>
                <w:lang w:val="en-US"/>
              </w:rPr>
              <w:t>TD</w:t>
            </w:r>
          </w:p>
          <w:p w14:paraId="4BE99DAA" w14:textId="77777777" w:rsidR="001903C6" w:rsidRPr="00477789" w:rsidRDefault="001903C6" w:rsidP="00343278">
            <w:pPr>
              <w:widowControl w:val="0"/>
              <w:spacing w:line="20" w:lineRule="atLeast"/>
              <w:jc w:val="center"/>
              <w:rPr>
                <w:rFonts w:ascii="Times New Roman" w:eastAsia="Times New Roman" w:hAnsi="Times New Roman" w:cs="Times New Roman"/>
                <w:b/>
                <w:color w:val="000000"/>
                <w:sz w:val="26"/>
                <w:szCs w:val="26"/>
                <w:lang w:val="en-US"/>
              </w:rPr>
            </w:pPr>
          </w:p>
        </w:tc>
        <w:tc>
          <w:tcPr>
            <w:tcW w:w="5670" w:type="dxa"/>
          </w:tcPr>
          <w:p w14:paraId="5C525195" w14:textId="77777777" w:rsidR="001903C6" w:rsidRPr="00477789" w:rsidRDefault="001903C6" w:rsidP="00343278">
            <w:pPr>
              <w:widowControl w:val="0"/>
              <w:pBdr>
                <w:top w:val="nil"/>
                <w:left w:val="nil"/>
                <w:bottom w:val="nil"/>
                <w:right w:val="nil"/>
                <w:between w:val="nil"/>
              </w:pBdr>
              <w:spacing w:line="20" w:lineRule="atLeast"/>
              <w:jc w:val="center"/>
              <w:rPr>
                <w:rFonts w:ascii="Times New Roman" w:eastAsia="Times New Roman" w:hAnsi="Times New Roman" w:cs="Times New Roman"/>
                <w:b/>
                <w:color w:val="000000"/>
                <w:sz w:val="26"/>
                <w:szCs w:val="26"/>
                <w:lang w:val="en-US"/>
              </w:rPr>
            </w:pPr>
            <w:r w:rsidRPr="00477789">
              <w:rPr>
                <w:rFonts w:ascii="Times New Roman" w:eastAsia="Times New Roman" w:hAnsi="Times New Roman" w:cs="Times New Roman"/>
                <w:b/>
                <w:color w:val="000000"/>
                <w:sz w:val="26"/>
                <w:szCs w:val="26"/>
              </w:rPr>
              <w:t>CỘNG HOÀ XÃ HỘI CHỦ NGHĨA VIỆT NAM</w:t>
            </w:r>
          </w:p>
          <w:p w14:paraId="5D109E43" w14:textId="77777777" w:rsidR="001903C6" w:rsidRPr="00477789" w:rsidRDefault="001903C6" w:rsidP="00343278">
            <w:pPr>
              <w:widowControl w:val="0"/>
              <w:pBdr>
                <w:top w:val="nil"/>
                <w:left w:val="nil"/>
                <w:bottom w:val="nil"/>
                <w:right w:val="nil"/>
                <w:between w:val="nil"/>
              </w:pBdr>
              <w:spacing w:line="20" w:lineRule="atLeast"/>
              <w:jc w:val="center"/>
              <w:rPr>
                <w:rFonts w:ascii="Times New Roman" w:eastAsia="Times New Roman" w:hAnsi="Times New Roman" w:cs="Times New Roman"/>
                <w:b/>
                <w:color w:val="000000"/>
                <w:sz w:val="26"/>
                <w:szCs w:val="26"/>
              </w:rPr>
            </w:pPr>
            <w:r w:rsidRPr="00477789">
              <w:rPr>
                <w:rFonts w:ascii="Times New Roman" w:eastAsia="Times New Roman" w:hAnsi="Times New Roman" w:cs="Times New Roman"/>
                <w:b/>
                <w:color w:val="000000"/>
                <w:sz w:val="26"/>
                <w:szCs w:val="26"/>
              </w:rPr>
              <w:t>Độc lập -Tự do -Hạnh phúc</w:t>
            </w:r>
          </w:p>
          <w:p w14:paraId="61946813" w14:textId="77777777" w:rsidR="001903C6" w:rsidRDefault="001903C6" w:rsidP="00343278">
            <w:pPr>
              <w:widowControl w:val="0"/>
              <w:spacing w:line="20" w:lineRule="atLeast"/>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noProof/>
                <w:color w:val="000000"/>
                <w:sz w:val="26"/>
                <w:szCs w:val="26"/>
                <w:lang w:val="en-US" w:eastAsia="en-US"/>
              </w:rPr>
              <mc:AlternateContent>
                <mc:Choice Requires="wps">
                  <w:drawing>
                    <wp:anchor distT="0" distB="0" distL="114300" distR="114300" simplePos="0" relativeHeight="251656704" behindDoc="0" locked="0" layoutInCell="1" allowOverlap="1" wp14:anchorId="01E5D0EB" wp14:editId="69D460FB">
                      <wp:simplePos x="0" y="0"/>
                      <wp:positionH relativeFrom="column">
                        <wp:posOffset>882650</wp:posOffset>
                      </wp:positionH>
                      <wp:positionV relativeFrom="paragraph">
                        <wp:posOffset>29210</wp:posOffset>
                      </wp:positionV>
                      <wp:extent cx="1701800" cy="0"/>
                      <wp:effectExtent l="38100" t="38100" r="50800" b="95250"/>
                      <wp:wrapNone/>
                      <wp:docPr id="3" name="Đường kết nối Thẳng 3"/>
                      <wp:cNvGraphicFramePr/>
                      <a:graphic xmlns:a="http://schemas.openxmlformats.org/drawingml/2006/main">
                        <a:graphicData uri="http://schemas.microsoft.com/office/word/2010/wordprocessingShape">
                          <wps:wsp>
                            <wps:cNvCnPr/>
                            <wps:spPr>
                              <a:xfrm>
                                <a:off x="0" y="0"/>
                                <a:ext cx="17018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E571C1" id="Đường kết nối Thẳng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9.5pt,2.3pt" to="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" strokecolor="black [3200]" strokeweight=".25pt">
                      <v:shadow on="t" color="black" opacity="24903f" origin=",.5" offset="0,.55556mm"/>
                    </v:line>
                  </w:pict>
                </mc:Fallback>
              </mc:AlternateContent>
            </w:r>
          </w:p>
          <w:p w14:paraId="156984C9" w14:textId="77777777" w:rsidR="001903C6" w:rsidRDefault="001903C6" w:rsidP="00343278">
            <w:pPr>
              <w:widowControl w:val="0"/>
              <w:spacing w:line="20" w:lineRule="atLeast"/>
              <w:jc w:val="center"/>
              <w:rPr>
                <w:rFonts w:ascii="Times New Roman" w:eastAsia="Times New Roman" w:hAnsi="Times New Roman" w:cs="Times New Roman"/>
                <w:b/>
                <w:color w:val="000000"/>
                <w:sz w:val="26"/>
                <w:szCs w:val="26"/>
                <w:lang w:val="en-US"/>
              </w:rPr>
            </w:pPr>
          </w:p>
          <w:p w14:paraId="0C17CB5E" w14:textId="10607BCF" w:rsidR="001903C6" w:rsidRPr="00477789" w:rsidRDefault="001903C6" w:rsidP="00343278">
            <w:pPr>
              <w:widowControl w:val="0"/>
              <w:spacing w:line="20" w:lineRule="atLeast"/>
              <w:jc w:val="right"/>
              <w:rPr>
                <w:rFonts w:ascii="Times New Roman" w:eastAsia="Times New Roman" w:hAnsi="Times New Roman" w:cs="Times New Roman"/>
                <w:b/>
                <w:color w:val="000000"/>
                <w:sz w:val="26"/>
                <w:szCs w:val="26"/>
                <w:lang w:val="en-US"/>
              </w:rPr>
            </w:pPr>
            <w:r w:rsidRPr="00477789">
              <w:rPr>
                <w:rFonts w:ascii="Times New Roman" w:eastAsia="Times New Roman" w:hAnsi="Times New Roman" w:cs="Times New Roman"/>
                <w:b/>
                <w:color w:val="000000"/>
                <w:sz w:val="26"/>
                <w:szCs w:val="26"/>
              </w:rPr>
              <w:t xml:space="preserve"> </w:t>
            </w:r>
            <w:r w:rsidR="006627A9">
              <w:rPr>
                <w:rFonts w:ascii="Times New Roman" w:eastAsia="Times New Roman" w:hAnsi="Times New Roman" w:cs="Times New Roman"/>
                <w:i/>
                <w:color w:val="000000"/>
                <w:sz w:val="26"/>
                <w:szCs w:val="26"/>
                <w:lang w:val="en-US"/>
              </w:rPr>
              <w:t>Tìa Dình</w:t>
            </w:r>
            <w:r w:rsidRPr="00477789">
              <w:rPr>
                <w:rFonts w:ascii="Times New Roman" w:eastAsia="Times New Roman" w:hAnsi="Times New Roman" w:cs="Times New Roman"/>
                <w:i/>
                <w:color w:val="000000"/>
                <w:sz w:val="26"/>
                <w:szCs w:val="26"/>
              </w:rPr>
              <w:t>, ngày</w:t>
            </w:r>
            <w:r>
              <w:rPr>
                <w:rFonts w:ascii="Times New Roman" w:eastAsia="Times New Roman" w:hAnsi="Times New Roman" w:cs="Times New Roman"/>
                <w:i/>
                <w:color w:val="000000"/>
                <w:sz w:val="26"/>
                <w:szCs w:val="26"/>
                <w:lang w:val="en-US"/>
              </w:rPr>
              <w:t xml:space="preserve"> 01</w:t>
            </w:r>
            <w:r w:rsidRPr="00477789">
              <w:rPr>
                <w:rFonts w:ascii="Times New Roman" w:eastAsia="Times New Roman" w:hAnsi="Times New Roman" w:cs="Times New Roman"/>
                <w:i/>
                <w:color w:val="000000"/>
                <w:sz w:val="26"/>
                <w:szCs w:val="26"/>
              </w:rPr>
              <w:t xml:space="preserve"> tháng</w:t>
            </w:r>
            <w:r>
              <w:rPr>
                <w:rFonts w:ascii="Times New Roman" w:eastAsia="Times New Roman" w:hAnsi="Times New Roman" w:cs="Times New Roman"/>
                <w:i/>
                <w:color w:val="000000"/>
                <w:sz w:val="26"/>
                <w:szCs w:val="26"/>
                <w:lang w:val="en-US"/>
              </w:rPr>
              <w:t xml:space="preserve"> 1</w:t>
            </w:r>
            <w:r w:rsidR="00544B42">
              <w:rPr>
                <w:rFonts w:ascii="Times New Roman" w:eastAsia="Times New Roman" w:hAnsi="Times New Roman" w:cs="Times New Roman"/>
                <w:i/>
                <w:color w:val="000000"/>
                <w:sz w:val="26"/>
                <w:szCs w:val="26"/>
                <w:lang w:val="en-US"/>
              </w:rPr>
              <w:t>2</w:t>
            </w:r>
            <w:r w:rsidRPr="00477789">
              <w:rPr>
                <w:rFonts w:ascii="Times New Roman" w:eastAsia="Times New Roman" w:hAnsi="Times New Roman" w:cs="Times New Roman"/>
                <w:i/>
                <w:color w:val="000000"/>
                <w:sz w:val="26"/>
                <w:szCs w:val="26"/>
              </w:rPr>
              <w:t xml:space="preserve"> năm 2024</w:t>
            </w:r>
          </w:p>
        </w:tc>
      </w:tr>
    </w:tbl>
    <w:p w14:paraId="75AD0C7B" w14:textId="2A2AB399" w:rsidR="001903C6" w:rsidRDefault="001903C6" w:rsidP="001903C6">
      <w:pPr>
        <w:widowControl w:val="0"/>
        <w:pBdr>
          <w:top w:val="nil"/>
          <w:left w:val="nil"/>
          <w:bottom w:val="nil"/>
          <w:right w:val="nil"/>
          <w:between w:val="nil"/>
        </w:pBdr>
        <w:spacing w:line="20" w:lineRule="atLeast"/>
        <w:jc w:val="center"/>
        <w:rPr>
          <w:rFonts w:asciiTheme="majorHAnsi" w:eastAsia="Times New Roman" w:hAnsiTheme="majorHAnsi" w:cstheme="majorHAnsi"/>
          <w:b/>
          <w:color w:val="000000"/>
          <w:sz w:val="28"/>
          <w:szCs w:val="28"/>
          <w:lang w:val="en-US"/>
        </w:rPr>
      </w:pPr>
    </w:p>
    <w:p w14:paraId="0AC4B144" w14:textId="77777777" w:rsidR="001903C6" w:rsidRPr="006D0AF1" w:rsidRDefault="001903C6" w:rsidP="001903C6">
      <w:pPr>
        <w:widowControl w:val="0"/>
        <w:pBdr>
          <w:top w:val="nil"/>
          <w:left w:val="nil"/>
          <w:bottom w:val="nil"/>
          <w:right w:val="nil"/>
          <w:between w:val="nil"/>
        </w:pBdr>
        <w:spacing w:line="20" w:lineRule="atLeast"/>
        <w:jc w:val="center"/>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KẾ HOẠCH </w:t>
      </w:r>
    </w:p>
    <w:p w14:paraId="45F4A757" w14:textId="724A3817" w:rsidR="009D1920" w:rsidRDefault="001903C6" w:rsidP="009D1920">
      <w:pPr>
        <w:widowControl w:val="0"/>
        <w:pBdr>
          <w:top w:val="nil"/>
          <w:left w:val="nil"/>
          <w:bottom w:val="nil"/>
          <w:right w:val="nil"/>
          <w:between w:val="nil"/>
        </w:pBdr>
        <w:spacing w:line="20" w:lineRule="atLeast"/>
        <w:jc w:val="center"/>
        <w:rPr>
          <w:rFonts w:asciiTheme="majorHAnsi" w:eastAsia="Times New Roman" w:hAnsiTheme="majorHAnsi" w:cstheme="majorHAnsi"/>
          <w:b/>
          <w:color w:val="000000"/>
          <w:sz w:val="28"/>
          <w:szCs w:val="28"/>
          <w:lang w:val="en-US"/>
        </w:rPr>
      </w:pPr>
      <w:r w:rsidRPr="006D0AF1">
        <w:rPr>
          <w:rFonts w:asciiTheme="majorHAnsi" w:eastAsia="Times New Roman" w:hAnsiTheme="majorHAnsi" w:cstheme="majorHAnsi"/>
          <w:b/>
          <w:color w:val="000000"/>
          <w:sz w:val="28"/>
          <w:szCs w:val="28"/>
        </w:rPr>
        <w:t xml:space="preserve">TỔ CHỨC HỘI THI GIÁO VIÊN DẠY GIỎI CẤP </w:t>
      </w:r>
      <w:r w:rsidRPr="006D0AF1">
        <w:rPr>
          <w:rFonts w:asciiTheme="majorHAnsi" w:eastAsia="Times New Roman" w:hAnsiTheme="majorHAnsi" w:cstheme="majorHAnsi"/>
          <w:b/>
          <w:color w:val="000000"/>
          <w:sz w:val="28"/>
          <w:szCs w:val="28"/>
          <w:lang w:val="en-US"/>
        </w:rPr>
        <w:t>TRƯỜNG</w:t>
      </w:r>
      <w:r w:rsidRPr="006D0AF1">
        <w:rPr>
          <w:rFonts w:asciiTheme="majorHAnsi" w:eastAsia="Times New Roman" w:hAnsiTheme="majorHAnsi" w:cstheme="majorHAnsi"/>
          <w:b/>
          <w:color w:val="000000"/>
          <w:sz w:val="28"/>
          <w:szCs w:val="28"/>
        </w:rPr>
        <w:t xml:space="preserve"> </w:t>
      </w:r>
    </w:p>
    <w:p w14:paraId="106FD95F" w14:textId="1F5AF08B" w:rsidR="001903C6" w:rsidRPr="009D1920" w:rsidRDefault="009D1920" w:rsidP="009D1920">
      <w:pPr>
        <w:widowControl w:val="0"/>
        <w:pBdr>
          <w:top w:val="nil"/>
          <w:left w:val="nil"/>
          <w:bottom w:val="nil"/>
          <w:right w:val="nil"/>
          <w:between w:val="nil"/>
        </w:pBdr>
        <w:spacing w:line="20" w:lineRule="atLeast"/>
        <w:jc w:val="center"/>
        <w:rPr>
          <w:rFonts w:asciiTheme="majorHAnsi" w:eastAsia="Times New Roman" w:hAnsiTheme="majorHAnsi" w:cstheme="majorHAnsi"/>
          <w:b/>
          <w:color w:val="000000"/>
          <w:sz w:val="28"/>
          <w:szCs w:val="28"/>
        </w:rPr>
      </w:pPr>
      <w:r>
        <w:rPr>
          <w:rFonts w:asciiTheme="majorHAnsi" w:eastAsia="Times New Roman" w:hAnsiTheme="majorHAnsi" w:cstheme="majorHAnsi"/>
          <w:b/>
          <w:noProof/>
          <w:color w:val="000000"/>
          <w:sz w:val="28"/>
          <w:szCs w:val="28"/>
          <w:lang w:val="en-US" w:eastAsia="en-US"/>
        </w:rPr>
        <mc:AlternateContent>
          <mc:Choice Requires="wps">
            <w:drawing>
              <wp:anchor distT="0" distB="0" distL="114300" distR="114300" simplePos="0" relativeHeight="251658752" behindDoc="0" locked="0" layoutInCell="1" allowOverlap="1" wp14:anchorId="7ECAD6D7" wp14:editId="7F16570B">
                <wp:simplePos x="0" y="0"/>
                <wp:positionH relativeFrom="column">
                  <wp:posOffset>2034540</wp:posOffset>
                </wp:positionH>
                <wp:positionV relativeFrom="paragraph">
                  <wp:posOffset>196850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89C1"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0.2pt,15.5pt" to="2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yumwEAAJQDAAAOAAAAZHJzL2Uyb0RvYy54bWysU02P0zAQvSPxHyzfadIVu4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" strokecolor="#4579b8 [3044]"/>
            </w:pict>
          </mc:Fallback>
        </mc:AlternateContent>
      </w:r>
      <w:r w:rsidR="001903C6" w:rsidRPr="006D0AF1">
        <w:rPr>
          <w:rFonts w:asciiTheme="majorHAnsi" w:eastAsia="Times New Roman" w:hAnsiTheme="majorHAnsi" w:cstheme="majorHAnsi"/>
          <w:b/>
          <w:color w:val="000000"/>
          <w:sz w:val="28"/>
          <w:szCs w:val="28"/>
        </w:rPr>
        <w:t>NĂM HỌC 2024-2025</w:t>
      </w:r>
    </w:p>
    <w:p w14:paraId="2DF2CE94" w14:textId="01E68145" w:rsidR="001903C6" w:rsidRPr="006D0AF1" w:rsidRDefault="001903C6" w:rsidP="001903C6">
      <w:pPr>
        <w:widowControl w:val="0"/>
        <w:pBdr>
          <w:top w:val="nil"/>
          <w:left w:val="nil"/>
          <w:bottom w:val="nil"/>
          <w:right w:val="nil"/>
          <w:between w:val="nil"/>
        </w:pBdr>
        <w:spacing w:line="20" w:lineRule="atLeast"/>
        <w:jc w:val="center"/>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 </w:t>
      </w:r>
    </w:p>
    <w:p w14:paraId="56EBDF07" w14:textId="5BDC13F8" w:rsidR="001903C6" w:rsidRPr="006D0AF1" w:rsidRDefault="001903C6" w:rsidP="001903C6">
      <w:pPr>
        <w:widowControl w:val="0"/>
        <w:pBdr>
          <w:top w:val="nil"/>
          <w:left w:val="nil"/>
          <w:bottom w:val="nil"/>
          <w:right w:val="nil"/>
          <w:between w:val="nil"/>
        </w:pBdr>
        <w:spacing w:line="20" w:lineRule="atLeast"/>
        <w:ind w:left="169" w:right="135" w:firstLine="72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Căn cứ Thông tư số 22/2019/TT-BGDĐT ngày 20/12/2019 của Bộ Giáo  dục và Đào tạo về việc ban hành Quy định về Hội thi giáo viên dạy giỏi cơ sở  giáo dục mầm non; giáo viên dạy giỏi, giáo viên chủ nhiệm lớp giỏi cơ sở giáo  dục phổ thông; </w:t>
      </w:r>
    </w:p>
    <w:p w14:paraId="31D7F286" w14:textId="2EC197B1" w:rsidR="001903C6" w:rsidRPr="006D0AF1" w:rsidRDefault="001903C6" w:rsidP="001903C6">
      <w:pPr>
        <w:widowControl w:val="0"/>
        <w:pBdr>
          <w:top w:val="nil"/>
          <w:left w:val="nil"/>
          <w:bottom w:val="nil"/>
          <w:right w:val="nil"/>
          <w:between w:val="nil"/>
        </w:pBdr>
        <w:spacing w:line="20" w:lineRule="atLeast"/>
        <w:ind w:left="160" w:right="134" w:firstLine="730"/>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Căn cứ Văn bản số 138/UBND-KGVX, ngày 14 tháng 10 năm 2024 của Ủy  ban nhân dân huyện về việc tổ chức các hoạt động ngành GD&amp;ĐT năm</w:t>
      </w:r>
      <w:r w:rsidRPr="006D0AF1">
        <w:rPr>
          <w:rFonts w:asciiTheme="majorHAnsi" w:eastAsia="Times New Roman" w:hAnsiTheme="majorHAnsi" w:cstheme="majorHAnsi"/>
          <w:color w:val="000000"/>
          <w:sz w:val="28"/>
          <w:szCs w:val="28"/>
          <w:lang w:val="en-US"/>
        </w:rPr>
        <w:t xml:space="preserve"> </w:t>
      </w:r>
      <w:r w:rsidRPr="006D0AF1">
        <w:rPr>
          <w:rFonts w:asciiTheme="majorHAnsi" w:eastAsia="Times New Roman" w:hAnsiTheme="majorHAnsi" w:cstheme="majorHAnsi"/>
          <w:color w:val="000000"/>
          <w:sz w:val="28"/>
          <w:szCs w:val="28"/>
        </w:rPr>
        <w:t>2025</w:t>
      </w:r>
    </w:p>
    <w:p w14:paraId="447FD67F" w14:textId="76341FCE" w:rsidR="001903C6" w:rsidRPr="006D0AF1" w:rsidRDefault="001903C6" w:rsidP="001903C6">
      <w:pPr>
        <w:widowControl w:val="0"/>
        <w:pBdr>
          <w:top w:val="nil"/>
          <w:left w:val="nil"/>
          <w:bottom w:val="nil"/>
          <w:right w:val="nil"/>
          <w:between w:val="nil"/>
        </w:pBdr>
        <w:spacing w:line="20" w:lineRule="atLeast"/>
        <w:ind w:left="160" w:right="134" w:firstLine="730"/>
        <w:jc w:val="both"/>
        <w:rPr>
          <w:rFonts w:asciiTheme="majorHAnsi" w:eastAsia="Times New Roman" w:hAnsiTheme="majorHAnsi" w:cstheme="majorHAnsi"/>
          <w:color w:val="000000"/>
          <w:sz w:val="28"/>
          <w:szCs w:val="28"/>
          <w:lang w:val="en-US"/>
        </w:rPr>
      </w:pPr>
      <w:r w:rsidRPr="006D0AF1">
        <w:rPr>
          <w:rFonts w:asciiTheme="majorHAnsi" w:hAnsiTheme="majorHAnsi" w:cstheme="majorHAnsi"/>
          <w:sz w:val="28"/>
          <w:szCs w:val="28"/>
          <w:lang w:val="en-US"/>
        </w:rPr>
        <w:t>Căn cứ văn bản số 755/</w:t>
      </w:r>
      <w:r w:rsidRPr="006D0AF1">
        <w:rPr>
          <w:rFonts w:asciiTheme="majorHAnsi" w:hAnsiTheme="majorHAnsi" w:cstheme="majorHAnsi"/>
          <w:sz w:val="28"/>
          <w:szCs w:val="28"/>
        </w:rPr>
        <w:t>PGDĐT-GDMN</w:t>
      </w:r>
      <w:r w:rsidRPr="006D0AF1">
        <w:rPr>
          <w:rFonts w:asciiTheme="majorHAnsi" w:hAnsiTheme="majorHAnsi" w:cstheme="majorHAnsi"/>
          <w:sz w:val="28"/>
          <w:szCs w:val="28"/>
          <w:lang w:val="en-US"/>
        </w:rPr>
        <w:t xml:space="preserve"> </w:t>
      </w:r>
      <w:r w:rsidRPr="006D0AF1">
        <w:rPr>
          <w:rFonts w:asciiTheme="majorHAnsi" w:hAnsiTheme="majorHAnsi" w:cstheme="majorHAnsi"/>
          <w:sz w:val="28"/>
          <w:szCs w:val="28"/>
        </w:rPr>
        <w:t xml:space="preserve">ngày </w:t>
      </w:r>
      <w:r w:rsidRPr="006D0AF1">
        <w:rPr>
          <w:rFonts w:asciiTheme="majorHAnsi" w:hAnsiTheme="majorHAnsi" w:cstheme="majorHAnsi"/>
          <w:sz w:val="28"/>
          <w:szCs w:val="28"/>
          <w:lang w:val="en-US"/>
        </w:rPr>
        <w:t xml:space="preserve">13 </w:t>
      </w:r>
      <w:r w:rsidRPr="006D0AF1">
        <w:rPr>
          <w:rFonts w:asciiTheme="majorHAnsi" w:hAnsiTheme="majorHAnsi" w:cstheme="majorHAnsi"/>
          <w:sz w:val="28"/>
          <w:szCs w:val="28"/>
        </w:rPr>
        <w:t>tháng 8 năm 2024</w:t>
      </w:r>
      <w:r w:rsidRPr="006D0AF1">
        <w:rPr>
          <w:rFonts w:asciiTheme="majorHAnsi" w:hAnsiTheme="majorHAnsi" w:cstheme="majorHAnsi"/>
          <w:sz w:val="28"/>
          <w:szCs w:val="28"/>
          <w:lang w:val="en-US"/>
        </w:rPr>
        <w:t xml:space="preserve"> của phongd giáo dục và đào tạo huyện Điện Biên Đông về việc</w:t>
      </w:r>
      <w:r w:rsidRPr="006D0AF1">
        <w:rPr>
          <w:rFonts w:asciiTheme="majorHAnsi" w:hAnsiTheme="majorHAnsi" w:cstheme="majorHAnsi"/>
          <w:sz w:val="28"/>
          <w:szCs w:val="28"/>
        </w:rPr>
        <w:t xml:space="preserve"> hướng dẫn thực hiện nhiệm vụ giáo dục mầm non năm học 2024 - 2025</w:t>
      </w:r>
    </w:p>
    <w:p w14:paraId="77549B7A" w14:textId="1E7FBF18" w:rsidR="001903C6" w:rsidRPr="006D0AF1" w:rsidRDefault="001903C6" w:rsidP="001903C6">
      <w:pPr>
        <w:widowControl w:val="0"/>
        <w:pBdr>
          <w:top w:val="nil"/>
          <w:left w:val="nil"/>
          <w:bottom w:val="nil"/>
          <w:right w:val="nil"/>
          <w:between w:val="nil"/>
        </w:pBdr>
        <w:spacing w:line="20" w:lineRule="atLeast"/>
        <w:ind w:left="160" w:right="134" w:firstLine="730"/>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lang w:val="en-US"/>
        </w:rPr>
        <w:t xml:space="preserve">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xây dựng Kế hoạch tổ chức Hội thi giáo viên dạy giỏi cấp huyện năm học 2024-2025 cụ thể như sau: </w:t>
      </w:r>
    </w:p>
    <w:p w14:paraId="03DD9341" w14:textId="77777777" w:rsidR="001903C6" w:rsidRPr="006D0AF1" w:rsidRDefault="001903C6" w:rsidP="001903C6">
      <w:pPr>
        <w:widowControl w:val="0"/>
        <w:pBdr>
          <w:top w:val="nil"/>
          <w:left w:val="nil"/>
          <w:bottom w:val="nil"/>
          <w:right w:val="nil"/>
          <w:between w:val="nil"/>
        </w:pBdr>
        <w:spacing w:line="20" w:lineRule="atLeast"/>
        <w:ind w:left="927"/>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I. MỤC ĐÍCH, YÊU CẦU </w:t>
      </w:r>
    </w:p>
    <w:p w14:paraId="6666E8DF" w14:textId="77777777" w:rsidR="001903C6" w:rsidRPr="006D0AF1" w:rsidRDefault="001903C6" w:rsidP="001903C6">
      <w:pPr>
        <w:widowControl w:val="0"/>
        <w:pBdr>
          <w:top w:val="nil"/>
          <w:left w:val="nil"/>
          <w:bottom w:val="nil"/>
          <w:right w:val="nil"/>
          <w:between w:val="nil"/>
        </w:pBdr>
        <w:spacing w:line="20" w:lineRule="atLeast"/>
        <w:ind w:left="94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1. Mục đích Hội thi </w:t>
      </w:r>
    </w:p>
    <w:p w14:paraId="15009F10" w14:textId="77777777" w:rsidR="001903C6" w:rsidRPr="006D0AF1" w:rsidRDefault="001903C6" w:rsidP="001903C6">
      <w:pPr>
        <w:widowControl w:val="0"/>
        <w:pBdr>
          <w:top w:val="nil"/>
          <w:left w:val="nil"/>
          <w:bottom w:val="nil"/>
          <w:right w:val="nil"/>
          <w:between w:val="nil"/>
        </w:pBdr>
        <w:spacing w:line="20" w:lineRule="atLeast"/>
        <w:ind w:left="162" w:right="140" w:firstLine="72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a) Phát hiện, công nhận, tôn vinh giáo viên đạt danh hiệu giáo viên dạy  giỏi, nhân rộng những điển hình tiên tiến, góp phần thu hút sự quan tâm của các  lực lượng xã hội tham gia giáo dục trẻ em, học sinh, tạo động lực phát triển sự  nghiệp giáo dục của mỗi địa phương và của toàn ngành. </w:t>
      </w:r>
    </w:p>
    <w:p w14:paraId="53E2D971" w14:textId="77777777" w:rsidR="001903C6" w:rsidRPr="006D0AF1" w:rsidRDefault="001903C6" w:rsidP="001903C6">
      <w:pPr>
        <w:widowControl w:val="0"/>
        <w:pBdr>
          <w:top w:val="nil"/>
          <w:left w:val="nil"/>
          <w:bottom w:val="nil"/>
          <w:right w:val="nil"/>
          <w:between w:val="nil"/>
        </w:pBdr>
        <w:spacing w:line="20" w:lineRule="atLeast"/>
        <w:ind w:left="162" w:right="134" w:firstLine="71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b) Tạo động lực cho giáo viên phấn đấu, hoàn thiện bản thân đáp ứng yêu  cầu đổi mới, nâng cao chất lượng giáo dục, phát triển nghề nghiệp.</w:t>
      </w:r>
    </w:p>
    <w:p w14:paraId="40BC9978" w14:textId="77777777" w:rsidR="001903C6" w:rsidRPr="006D0AF1" w:rsidRDefault="001903C6" w:rsidP="001903C6">
      <w:pPr>
        <w:widowControl w:val="0"/>
        <w:pBdr>
          <w:top w:val="nil"/>
          <w:left w:val="nil"/>
          <w:bottom w:val="nil"/>
          <w:right w:val="nil"/>
          <w:between w:val="nil"/>
        </w:pBdr>
        <w:spacing w:line="20" w:lineRule="atLeast"/>
        <w:ind w:left="162" w:right="134" w:firstLine="71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c) Góp phần triển khai các phong trào thi đua trong trường học; khuyến  khích, động viên, tạo cơ hội và rèn luyện giáo viên, cán bộ quản lý giáo dục tự  học và sáng tạo. Qua hội thi, các cơ sở giáo dục phát hiện, tuyên dương và nhân  rộng những điển hình tiên tiến, góp phần tạo động lực phát triển sự nghiệp giáo  dục của mỗi địa phương và của toàn ngành. </w:t>
      </w:r>
    </w:p>
    <w:p w14:paraId="1E586D22" w14:textId="77777777" w:rsidR="001903C6" w:rsidRPr="006D0AF1" w:rsidRDefault="001903C6" w:rsidP="001903C6">
      <w:pPr>
        <w:widowControl w:val="0"/>
        <w:pBdr>
          <w:top w:val="nil"/>
          <w:left w:val="nil"/>
          <w:bottom w:val="nil"/>
          <w:right w:val="nil"/>
          <w:between w:val="nil"/>
        </w:pBdr>
        <w:spacing w:line="20" w:lineRule="atLeast"/>
        <w:ind w:left="162" w:right="152" w:firstLine="766"/>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d) Hội thi là một trong những căn cứ để đánh giá thực trạng đội ngũ, từ  đó xây dựng kế hoạch đào tạo, bồi dưỡng nhằm nâng cao trình độ chuyên môn,  nghiệp vụ cho giáo viên, đáp ứng yêu cầu đổi mới của giáo dục.  </w:t>
      </w:r>
    </w:p>
    <w:p w14:paraId="415F7157" w14:textId="77777777" w:rsidR="001903C6" w:rsidRPr="006D0AF1" w:rsidRDefault="001903C6" w:rsidP="001903C6">
      <w:pPr>
        <w:widowControl w:val="0"/>
        <w:pBdr>
          <w:top w:val="nil"/>
          <w:left w:val="nil"/>
          <w:bottom w:val="nil"/>
          <w:right w:val="nil"/>
          <w:between w:val="nil"/>
        </w:pBdr>
        <w:spacing w:line="20" w:lineRule="atLeast"/>
        <w:ind w:left="162" w:right="152" w:firstLine="766"/>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 Yêu cầu của Hội thi </w:t>
      </w:r>
    </w:p>
    <w:p w14:paraId="058BF518" w14:textId="77777777" w:rsidR="001903C6" w:rsidRPr="006D0AF1" w:rsidRDefault="001903C6" w:rsidP="001903C6">
      <w:pPr>
        <w:widowControl w:val="0"/>
        <w:pBdr>
          <w:top w:val="nil"/>
          <w:left w:val="nil"/>
          <w:bottom w:val="nil"/>
          <w:right w:val="nil"/>
          <w:between w:val="nil"/>
        </w:pBdr>
        <w:spacing w:line="20" w:lineRule="atLeast"/>
        <w:ind w:left="170" w:right="150" w:firstLine="72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Hội thi được tổ chức theo các hoạt động giáo dục được  quy định trong chương trình</w:t>
      </w:r>
      <w:r w:rsidRPr="006D0AF1">
        <w:rPr>
          <w:rFonts w:asciiTheme="majorHAnsi" w:eastAsia="Times New Roman" w:hAnsiTheme="majorHAnsi" w:cstheme="majorHAnsi"/>
          <w:color w:val="000000"/>
          <w:sz w:val="28"/>
          <w:szCs w:val="28"/>
          <w:lang w:val="en-US"/>
        </w:rPr>
        <w:t xml:space="preserve"> g</w:t>
      </w:r>
      <w:r w:rsidRPr="006D0AF1">
        <w:rPr>
          <w:rFonts w:asciiTheme="majorHAnsi" w:eastAsia="Times New Roman" w:hAnsiTheme="majorHAnsi" w:cstheme="majorHAnsi"/>
          <w:color w:val="000000"/>
          <w:sz w:val="28"/>
          <w:szCs w:val="28"/>
        </w:rPr>
        <w:t xml:space="preserve">iáo dục mầm non. </w:t>
      </w:r>
    </w:p>
    <w:p w14:paraId="65464F11" w14:textId="77777777" w:rsidR="001903C6" w:rsidRPr="006D0AF1" w:rsidRDefault="001903C6" w:rsidP="001903C6">
      <w:pPr>
        <w:widowControl w:val="0"/>
        <w:pBdr>
          <w:top w:val="nil"/>
          <w:left w:val="nil"/>
          <w:bottom w:val="nil"/>
          <w:right w:val="nil"/>
          <w:between w:val="nil"/>
        </w:pBdr>
        <w:spacing w:line="20" w:lineRule="atLeast"/>
        <w:ind w:left="163" w:right="152" w:firstLine="72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Hội thi trở thành đợt sinh hoạt chuyên môn sâu rộng góp phần tích cực  trong việc bồi dưỡng chuyên môn, nghiệp vụ cho đội ngũ cán bộ quản lý và giáo  viên. </w:t>
      </w:r>
    </w:p>
    <w:p w14:paraId="5554259A" w14:textId="77777777" w:rsidR="001903C6" w:rsidRPr="006D0AF1" w:rsidRDefault="001903C6" w:rsidP="001903C6">
      <w:pPr>
        <w:widowControl w:val="0"/>
        <w:pBdr>
          <w:top w:val="nil"/>
          <w:left w:val="nil"/>
          <w:bottom w:val="nil"/>
          <w:right w:val="nil"/>
          <w:between w:val="nil"/>
        </w:pBdr>
        <w:spacing w:line="20" w:lineRule="atLeast"/>
        <w:ind w:left="160" w:right="145" w:firstLine="73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Quá trình tổ chức Hội thi đảm bảo tính khách quan, trung thực, công  bằng, hiệu quả, thiết thực, đánh giá nghiêm túc; có tác dụng giáo dục, khuyến  </w:t>
      </w:r>
      <w:r w:rsidRPr="006D0AF1">
        <w:rPr>
          <w:rFonts w:asciiTheme="majorHAnsi" w:eastAsia="Times New Roman" w:hAnsiTheme="majorHAnsi" w:cstheme="majorHAnsi"/>
          <w:color w:val="000000"/>
          <w:sz w:val="28"/>
          <w:szCs w:val="28"/>
        </w:rPr>
        <w:lastRenderedPageBreak/>
        <w:t xml:space="preserve">khích động viên giáo viên học hỏi, trao đổi, truyền đạt, phổ biến kinh nghiệm  giảng dạy, nghiên cứu giáo dục. </w:t>
      </w:r>
    </w:p>
    <w:p w14:paraId="18336A67" w14:textId="77777777" w:rsidR="001903C6" w:rsidRPr="006D0AF1" w:rsidRDefault="001903C6" w:rsidP="001903C6">
      <w:pPr>
        <w:widowControl w:val="0"/>
        <w:pBdr>
          <w:top w:val="nil"/>
          <w:left w:val="nil"/>
          <w:bottom w:val="nil"/>
          <w:right w:val="nil"/>
          <w:between w:val="nil"/>
        </w:pBdr>
        <w:spacing w:line="20" w:lineRule="atLeast"/>
        <w:ind w:left="887"/>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II. ĐỐI TƯỢNG, TIÊU CHUẨN, ĐĂNG KÝ DỰ THI </w:t>
      </w:r>
    </w:p>
    <w:p w14:paraId="0785A2A6" w14:textId="77777777" w:rsidR="001903C6" w:rsidRPr="006D0AF1" w:rsidRDefault="001903C6" w:rsidP="001903C6">
      <w:pPr>
        <w:widowControl w:val="0"/>
        <w:pBdr>
          <w:top w:val="nil"/>
          <w:left w:val="nil"/>
          <w:bottom w:val="nil"/>
          <w:right w:val="nil"/>
          <w:between w:val="nil"/>
        </w:pBdr>
        <w:spacing w:line="20" w:lineRule="atLeast"/>
        <w:ind w:left="90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1. Đối tượng  </w:t>
      </w:r>
    </w:p>
    <w:p w14:paraId="2CBD7ABF" w14:textId="1E3BE6FA" w:rsidR="001903C6" w:rsidRPr="006D0AF1" w:rsidRDefault="001903C6" w:rsidP="001903C6">
      <w:pPr>
        <w:widowControl w:val="0"/>
        <w:pBdr>
          <w:top w:val="nil"/>
          <w:left w:val="nil"/>
          <w:bottom w:val="nil"/>
          <w:right w:val="nil"/>
          <w:between w:val="nil"/>
        </w:pBdr>
        <w:spacing w:line="20" w:lineRule="atLeast"/>
        <w:ind w:left="163" w:right="134" w:firstLine="72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Tham dự Hội thi là giáo viên đang trực tiếp giảng dạy</w:t>
      </w:r>
      <w:r w:rsidRPr="006D0AF1">
        <w:rPr>
          <w:rFonts w:asciiTheme="majorHAnsi" w:eastAsia="Times New Roman" w:hAnsiTheme="majorHAnsi" w:cstheme="majorHAnsi"/>
          <w:color w:val="000000"/>
          <w:sz w:val="28"/>
          <w:szCs w:val="28"/>
          <w:lang w:val="en-US"/>
        </w:rPr>
        <w:t xml:space="preserve"> chương trình giáo dục mầm non</w:t>
      </w:r>
      <w:r w:rsidRPr="006D0AF1">
        <w:rPr>
          <w:rFonts w:asciiTheme="majorHAnsi" w:eastAsia="Times New Roman" w:hAnsiTheme="majorHAnsi" w:cstheme="majorHAnsi"/>
          <w:color w:val="000000"/>
          <w:sz w:val="28"/>
          <w:szCs w:val="28"/>
        </w:rPr>
        <w:t xml:space="preserve"> tại các </w:t>
      </w:r>
      <w:r w:rsidRPr="006D0AF1">
        <w:rPr>
          <w:rFonts w:asciiTheme="majorHAnsi" w:eastAsia="Times New Roman" w:hAnsiTheme="majorHAnsi" w:cstheme="majorHAnsi"/>
          <w:color w:val="000000"/>
          <w:sz w:val="28"/>
          <w:szCs w:val="28"/>
          <w:lang w:val="en-US"/>
        </w:rPr>
        <w:t xml:space="preserve">nhóm, lớp thuộc đơn vị 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lang w:val="en-US"/>
        </w:rPr>
        <w:t>.</w:t>
      </w:r>
      <w:r w:rsidRPr="006D0AF1">
        <w:rPr>
          <w:rFonts w:asciiTheme="majorHAnsi" w:eastAsia="Times New Roman" w:hAnsiTheme="majorHAnsi" w:cstheme="majorHAnsi"/>
          <w:color w:val="000000"/>
          <w:sz w:val="28"/>
          <w:szCs w:val="28"/>
        </w:rPr>
        <w:t xml:space="preserve">: </w:t>
      </w:r>
    </w:p>
    <w:p w14:paraId="7C1AACF4" w14:textId="77777777" w:rsidR="001903C6" w:rsidRPr="006D0AF1" w:rsidRDefault="001903C6" w:rsidP="001903C6">
      <w:pPr>
        <w:widowControl w:val="0"/>
        <w:pBdr>
          <w:top w:val="nil"/>
          <w:left w:val="nil"/>
          <w:bottom w:val="nil"/>
          <w:right w:val="nil"/>
          <w:between w:val="nil"/>
        </w:pBdr>
        <w:spacing w:line="20" w:lineRule="atLeast"/>
        <w:ind w:left="88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 Tiêu chuẩn tham gia Hội thi </w:t>
      </w:r>
      <w:r w:rsidRPr="006D0AF1">
        <w:rPr>
          <w:rFonts w:asciiTheme="majorHAnsi" w:eastAsia="Times New Roman" w:hAnsiTheme="majorHAnsi" w:cstheme="majorHAnsi"/>
          <w:color w:val="000000"/>
          <w:sz w:val="28"/>
          <w:szCs w:val="28"/>
        </w:rPr>
        <w:t xml:space="preserve"> </w:t>
      </w:r>
    </w:p>
    <w:p w14:paraId="2669F5FE" w14:textId="661D3DEF" w:rsidR="001903C6" w:rsidRPr="006D0AF1" w:rsidRDefault="001903C6" w:rsidP="001903C6">
      <w:pPr>
        <w:widowControl w:val="0"/>
        <w:pBdr>
          <w:top w:val="nil"/>
          <w:left w:val="nil"/>
          <w:bottom w:val="nil"/>
          <w:right w:val="nil"/>
          <w:between w:val="nil"/>
        </w:pBdr>
        <w:spacing w:line="20" w:lineRule="atLeast"/>
        <w:ind w:left="162" w:right="137"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Đạt chuẩn nghề nghiệp ở mức Khá trở lên của năm trước liền kề năm tham  dự Hội thi, trong đó có các tiêu chí 1, 3, 4, 5, 6, 8 và 9</w:t>
      </w:r>
      <w:r w:rsidR="009D1920">
        <w:rPr>
          <w:rFonts w:asciiTheme="majorHAnsi" w:eastAsia="Times New Roman" w:hAnsiTheme="majorHAnsi" w:cstheme="majorHAnsi"/>
          <w:color w:val="000000"/>
          <w:sz w:val="28"/>
          <w:szCs w:val="28"/>
        </w:rPr>
        <w:t xml:space="preserve"> được quy định tại Thông tư số </w:t>
      </w:r>
      <w:r w:rsidRPr="006D0AF1">
        <w:rPr>
          <w:rFonts w:asciiTheme="majorHAnsi" w:eastAsia="Times New Roman" w:hAnsiTheme="majorHAnsi" w:cstheme="majorHAnsi"/>
          <w:color w:val="000000"/>
          <w:sz w:val="28"/>
          <w:szCs w:val="28"/>
        </w:rPr>
        <w:t xml:space="preserve">26/2018/TT-BGDĐT ngày 08/10/2018 của Bộ trưởng Bộ Giáo dục và Đào tạo ban  hành quy định chuẩn nghề nghiệp giáo viên mầm non đạt mức tốt; </w:t>
      </w:r>
    </w:p>
    <w:p w14:paraId="4A0ED3BC" w14:textId="77777777" w:rsidR="001903C6" w:rsidRPr="006D0AF1" w:rsidRDefault="001903C6" w:rsidP="001903C6">
      <w:pPr>
        <w:widowControl w:val="0"/>
        <w:pBdr>
          <w:top w:val="nil"/>
          <w:left w:val="nil"/>
          <w:bottom w:val="nil"/>
          <w:right w:val="nil"/>
          <w:between w:val="nil"/>
        </w:pBdr>
        <w:spacing w:line="20" w:lineRule="atLeast"/>
        <w:ind w:left="864"/>
        <w:jc w:val="both"/>
        <w:rPr>
          <w:rFonts w:asciiTheme="majorHAnsi" w:eastAsia="Times New Roman" w:hAnsiTheme="majorHAnsi" w:cstheme="majorHAnsi"/>
          <w:b/>
          <w:i/>
          <w:color w:val="000000"/>
          <w:sz w:val="28"/>
          <w:szCs w:val="28"/>
        </w:rPr>
      </w:pPr>
      <w:r w:rsidRPr="006D0AF1">
        <w:rPr>
          <w:rFonts w:asciiTheme="majorHAnsi" w:eastAsia="Times New Roman" w:hAnsiTheme="majorHAnsi" w:cstheme="majorHAnsi"/>
          <w:b/>
          <w:i/>
          <w:color w:val="000000"/>
          <w:sz w:val="28"/>
          <w:szCs w:val="28"/>
        </w:rPr>
        <w:t xml:space="preserve">Lưu ý:  </w:t>
      </w:r>
    </w:p>
    <w:p w14:paraId="35DDB18F" w14:textId="4FEB755E" w:rsidR="001903C6" w:rsidRPr="009D1920" w:rsidRDefault="001903C6" w:rsidP="001903C6">
      <w:pPr>
        <w:widowControl w:val="0"/>
        <w:pBdr>
          <w:top w:val="nil"/>
          <w:left w:val="nil"/>
          <w:bottom w:val="nil"/>
          <w:right w:val="nil"/>
          <w:between w:val="nil"/>
        </w:pBdr>
        <w:spacing w:line="20" w:lineRule="atLeast"/>
        <w:ind w:left="167" w:right="134" w:firstLine="717"/>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Tạm thời không yêu cầu về đạt chuẩn trình độ đào tạo đối với giáo viên  dự thi (thực hiện theo hướng dẫn tại Thông tư 29/2021/TT-BGDĐT ngày  20/10/2021 của Bộ Giáo dục và Đào tạo quy định ngưng hiệu lực quy định về  chuẩn trình độ đào tạo tại một số Thông tư </w:t>
      </w:r>
      <w:r w:rsidR="009D1920">
        <w:rPr>
          <w:rFonts w:asciiTheme="majorHAnsi" w:eastAsia="Times New Roman" w:hAnsiTheme="majorHAnsi" w:cstheme="majorHAnsi"/>
          <w:color w:val="000000"/>
          <w:sz w:val="28"/>
          <w:szCs w:val="28"/>
        </w:rPr>
        <w:t>do Bộ trưởng Bộ GDĐT ban hành)</w:t>
      </w:r>
    </w:p>
    <w:p w14:paraId="14F181C2"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3. Đăng ký dự thi </w:t>
      </w:r>
    </w:p>
    <w:p w14:paraId="100BBBE8" w14:textId="77777777" w:rsidR="001903C6" w:rsidRPr="006D0AF1" w:rsidRDefault="001903C6" w:rsidP="001903C6">
      <w:pPr>
        <w:widowControl w:val="0"/>
        <w:pBdr>
          <w:top w:val="nil"/>
          <w:left w:val="nil"/>
          <w:bottom w:val="nil"/>
          <w:right w:val="nil"/>
          <w:between w:val="nil"/>
        </w:pBdr>
        <w:spacing w:line="20" w:lineRule="atLeast"/>
        <w:ind w:left="88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Hồ sơ đăng ký dự thi gồm có: </w:t>
      </w:r>
    </w:p>
    <w:p w14:paraId="2D347140" w14:textId="77777777" w:rsidR="001903C6" w:rsidRPr="006D0AF1" w:rsidRDefault="001903C6" w:rsidP="001903C6">
      <w:pPr>
        <w:widowControl w:val="0"/>
        <w:pBdr>
          <w:top w:val="nil"/>
          <w:left w:val="nil"/>
          <w:bottom w:val="nil"/>
          <w:right w:val="nil"/>
          <w:between w:val="nil"/>
        </w:pBdr>
        <w:spacing w:line="20" w:lineRule="atLeast"/>
        <w:ind w:left="163" w:right="135" w:firstLine="720"/>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Các minh chứng xác nhận đủ tiêu chuẩn tham dự Hội thi theo quy định  (tại mục 2 tiêu chuẩn tham gia Hội thi); </w:t>
      </w:r>
    </w:p>
    <w:p w14:paraId="4FE9600B" w14:textId="76D65F4B" w:rsidR="001903C6" w:rsidRPr="006D0AF1" w:rsidRDefault="001903C6" w:rsidP="001903C6">
      <w:pPr>
        <w:widowControl w:val="0"/>
        <w:pBdr>
          <w:top w:val="nil"/>
          <w:left w:val="nil"/>
          <w:bottom w:val="nil"/>
          <w:right w:val="nil"/>
          <w:between w:val="nil"/>
        </w:pBdr>
        <w:spacing w:line="20" w:lineRule="atLeast"/>
        <w:ind w:left="163" w:right="135" w:firstLine="720"/>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lang w:val="en-US"/>
        </w:rPr>
        <w:t xml:space="preserve">- 1 </w:t>
      </w:r>
      <w:r w:rsidR="006627A9">
        <w:rPr>
          <w:rFonts w:asciiTheme="majorHAnsi" w:eastAsia="Times New Roman" w:hAnsiTheme="majorHAnsi" w:cstheme="majorHAnsi"/>
          <w:color w:val="000000"/>
          <w:sz w:val="28"/>
          <w:szCs w:val="28"/>
          <w:lang w:val="en-US"/>
        </w:rPr>
        <w:t>biện</w:t>
      </w:r>
      <w:r w:rsidRPr="006D0AF1">
        <w:rPr>
          <w:rFonts w:asciiTheme="majorHAnsi" w:eastAsia="Times New Roman" w:hAnsiTheme="majorHAnsi" w:cstheme="majorHAnsi"/>
          <w:color w:val="000000"/>
          <w:sz w:val="28"/>
          <w:szCs w:val="28"/>
          <w:lang w:val="en-US"/>
        </w:rPr>
        <w:t xml:space="preserve"> pháp</w:t>
      </w:r>
      <w:r w:rsidRPr="006D0AF1">
        <w:rPr>
          <w:rFonts w:asciiTheme="majorHAnsi" w:eastAsia="Times New Roman" w:hAnsiTheme="majorHAnsi" w:cstheme="majorHAnsi"/>
          <w:color w:val="000000"/>
          <w:sz w:val="28"/>
          <w:szCs w:val="28"/>
        </w:rPr>
        <w:t xml:space="preserve"> giúp trẻ có ti</w:t>
      </w:r>
      <w:r w:rsidR="008E2B6D">
        <w:rPr>
          <w:rFonts w:asciiTheme="majorHAnsi" w:eastAsia="Times New Roman" w:hAnsiTheme="majorHAnsi" w:cstheme="majorHAnsi"/>
          <w:color w:val="000000"/>
          <w:sz w:val="28"/>
          <w:szCs w:val="28"/>
        </w:rPr>
        <w:t>ến bộ rõ rệt thông qua việc vận</w:t>
      </w:r>
      <w:r w:rsidRPr="006D0AF1">
        <w:rPr>
          <w:rFonts w:asciiTheme="majorHAnsi" w:eastAsia="Times New Roman" w:hAnsiTheme="majorHAnsi" w:cstheme="majorHAnsi"/>
          <w:color w:val="000000"/>
          <w:sz w:val="28"/>
          <w:szCs w:val="28"/>
        </w:rPr>
        <w:t xml:space="preserve"> dụng hiệu quả biện pháp trong công tác chăm sóc, nuôi dưỡng, giáo dục trẻ em; trong công tác giảng dạy. </w:t>
      </w:r>
    </w:p>
    <w:p w14:paraId="47165DE3" w14:textId="76208DD0" w:rsidR="001903C6" w:rsidRPr="006D0AF1" w:rsidRDefault="001903C6" w:rsidP="001903C6">
      <w:pPr>
        <w:widowControl w:val="0"/>
        <w:pBdr>
          <w:top w:val="nil"/>
          <w:left w:val="nil"/>
          <w:bottom w:val="nil"/>
          <w:right w:val="nil"/>
          <w:between w:val="nil"/>
        </w:pBdr>
        <w:spacing w:line="20" w:lineRule="atLeast"/>
        <w:ind w:left="166" w:right="137" w:firstLine="71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Thời hạn đăng ký: Chậm nhất ngày </w:t>
      </w:r>
      <w:r w:rsidR="000F3C13">
        <w:rPr>
          <w:rFonts w:asciiTheme="majorHAnsi" w:eastAsia="Times New Roman" w:hAnsiTheme="majorHAnsi" w:cstheme="majorHAnsi"/>
          <w:b/>
          <w:bCs/>
          <w:color w:val="000000"/>
          <w:sz w:val="28"/>
          <w:szCs w:val="28"/>
          <w:lang w:val="en-US"/>
        </w:rPr>
        <w:t>27</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F3C13">
        <w:rPr>
          <w:rFonts w:asciiTheme="majorHAnsi" w:eastAsia="Times New Roman" w:hAnsiTheme="majorHAnsi" w:cstheme="majorHAnsi"/>
          <w:b/>
          <w:color w:val="000000"/>
          <w:sz w:val="28"/>
          <w:szCs w:val="28"/>
          <w:lang w:val="en-US"/>
        </w:rPr>
        <w:t>1</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r w:rsidRPr="006D0AF1">
        <w:rPr>
          <w:rFonts w:asciiTheme="majorHAnsi" w:eastAsia="Times New Roman" w:hAnsiTheme="majorHAnsi" w:cstheme="majorHAnsi"/>
          <w:color w:val="000000"/>
          <w:sz w:val="28"/>
          <w:szCs w:val="28"/>
          <w:lang w:val="en-US"/>
        </w:rPr>
        <w:t xml:space="preserve">bộ phận chuyên môn trường mầm mon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nhận được Hồ sơ đăng ký tham gia Hội thi giáo viên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của </w:t>
      </w:r>
      <w:r w:rsidRPr="006D0AF1">
        <w:rPr>
          <w:rFonts w:asciiTheme="majorHAnsi" w:eastAsia="Times New Roman" w:hAnsiTheme="majorHAnsi" w:cstheme="majorHAnsi"/>
          <w:color w:val="000000"/>
          <w:sz w:val="28"/>
          <w:szCs w:val="28"/>
          <w:lang w:val="en-US"/>
        </w:rPr>
        <w:t xml:space="preserve">giáo viên tại các lớp </w:t>
      </w:r>
      <w:r w:rsidRPr="006D0AF1">
        <w:rPr>
          <w:rFonts w:asciiTheme="majorHAnsi" w:eastAsia="Times New Roman" w:hAnsiTheme="majorHAnsi" w:cstheme="majorHAnsi"/>
          <w:color w:val="000000"/>
          <w:sz w:val="28"/>
          <w:szCs w:val="28"/>
        </w:rPr>
        <w:t xml:space="preserve">và bản điện tử (danh sách giáo viên đăng ký dự thi </w:t>
      </w:r>
      <w:r w:rsidRPr="006D0AF1">
        <w:rPr>
          <w:rFonts w:asciiTheme="majorHAnsi" w:eastAsia="Times New Roman" w:hAnsiTheme="majorHAnsi" w:cstheme="majorHAnsi"/>
          <w:b/>
          <w:color w:val="000000"/>
          <w:sz w:val="28"/>
          <w:szCs w:val="28"/>
        </w:rPr>
        <w:t>Mẫu 1</w:t>
      </w:r>
      <w:r w:rsidRPr="006D0AF1">
        <w:rPr>
          <w:rFonts w:asciiTheme="majorHAnsi" w:eastAsia="Times New Roman" w:hAnsiTheme="majorHAnsi" w:cstheme="majorHAnsi"/>
          <w:color w:val="000000"/>
          <w:sz w:val="28"/>
          <w:szCs w:val="28"/>
        </w:rPr>
        <w:t xml:space="preserve">); về  hộp thư: </w:t>
      </w:r>
      <w:r w:rsidRPr="006627A9">
        <w:rPr>
          <w:rFonts w:asciiTheme="majorHAnsi" w:eastAsia="Times New Roman" w:hAnsiTheme="majorHAnsi" w:cstheme="majorHAnsi"/>
          <w:sz w:val="28"/>
          <w:szCs w:val="28"/>
          <w:u w:val="single"/>
          <w:lang w:val="en-US"/>
        </w:rPr>
        <w:t>t</w:t>
      </w:r>
      <w:r w:rsidR="006627A9" w:rsidRPr="006627A9">
        <w:rPr>
          <w:rFonts w:asciiTheme="majorHAnsi" w:eastAsia="Times New Roman" w:hAnsiTheme="majorHAnsi" w:cstheme="majorHAnsi"/>
          <w:sz w:val="28"/>
          <w:szCs w:val="28"/>
          <w:u w:val="single"/>
          <w:lang w:val="en-US"/>
        </w:rPr>
        <w:t>iadinhmn</w:t>
      </w:r>
      <w:r w:rsidRPr="006627A9">
        <w:rPr>
          <w:rFonts w:asciiTheme="majorHAnsi" w:eastAsia="Times New Roman" w:hAnsiTheme="majorHAnsi" w:cstheme="majorHAnsi"/>
          <w:sz w:val="28"/>
          <w:szCs w:val="28"/>
          <w:u w:val="single"/>
        </w:rPr>
        <w:t xml:space="preserve">@gmail.com </w:t>
      </w:r>
    </w:p>
    <w:p w14:paraId="401CA9C7" w14:textId="77777777" w:rsidR="001903C6" w:rsidRPr="006D0AF1" w:rsidRDefault="001903C6" w:rsidP="001903C6">
      <w:pPr>
        <w:widowControl w:val="0"/>
        <w:pBdr>
          <w:top w:val="nil"/>
          <w:left w:val="nil"/>
          <w:bottom w:val="nil"/>
          <w:right w:val="nil"/>
          <w:between w:val="nil"/>
        </w:pBdr>
        <w:spacing w:line="20" w:lineRule="atLeast"/>
        <w:ind w:left="879"/>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III. TỔ CHỨC HỘI THI  </w:t>
      </w:r>
    </w:p>
    <w:p w14:paraId="26AA08BE" w14:textId="77777777" w:rsidR="001903C6" w:rsidRPr="006D0AF1" w:rsidRDefault="001903C6" w:rsidP="001903C6">
      <w:pPr>
        <w:widowControl w:val="0"/>
        <w:pBdr>
          <w:top w:val="nil"/>
          <w:left w:val="nil"/>
          <w:bottom w:val="nil"/>
          <w:right w:val="nil"/>
          <w:between w:val="nil"/>
        </w:pBdr>
        <w:spacing w:line="20" w:lineRule="atLeast"/>
        <w:ind w:left="892"/>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1. Khai mạc, tổng kết Hội thi </w:t>
      </w:r>
    </w:p>
    <w:p w14:paraId="641E2582" w14:textId="7CF7F0C4" w:rsidR="001903C6" w:rsidRPr="006D0AF1" w:rsidRDefault="001903C6" w:rsidP="001903C6">
      <w:pPr>
        <w:widowControl w:val="0"/>
        <w:pBdr>
          <w:top w:val="nil"/>
          <w:left w:val="nil"/>
          <w:bottom w:val="nil"/>
          <w:right w:val="nil"/>
          <w:between w:val="nil"/>
        </w:pBdr>
        <w:spacing w:line="20" w:lineRule="atLeast"/>
        <w:ind w:left="88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Khai mạc Hội thi: </w:t>
      </w:r>
      <w:r w:rsidRPr="006D0AF1">
        <w:rPr>
          <w:rFonts w:asciiTheme="majorHAnsi" w:eastAsia="Times New Roman" w:hAnsiTheme="majorHAnsi" w:cstheme="majorHAnsi"/>
          <w:b/>
          <w:color w:val="000000"/>
          <w:sz w:val="28"/>
          <w:szCs w:val="28"/>
        </w:rPr>
        <w:t xml:space="preserve">7 giờ 30 ngày </w:t>
      </w:r>
      <w:r w:rsidR="0008619B">
        <w:rPr>
          <w:rFonts w:asciiTheme="majorHAnsi" w:eastAsia="Times New Roman" w:hAnsiTheme="majorHAnsi" w:cstheme="majorHAnsi"/>
          <w:b/>
          <w:color w:val="000000"/>
          <w:sz w:val="28"/>
          <w:szCs w:val="28"/>
          <w:lang w:val="en-US"/>
        </w:rPr>
        <w:t>05</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color w:val="000000"/>
          <w:sz w:val="28"/>
          <w:szCs w:val="28"/>
        </w:rPr>
        <w:t xml:space="preserve">. </w:t>
      </w:r>
    </w:p>
    <w:p w14:paraId="7391C6D0" w14:textId="42822C12" w:rsidR="001903C6" w:rsidRPr="006D0AF1" w:rsidRDefault="001903C6" w:rsidP="001903C6">
      <w:pPr>
        <w:widowControl w:val="0"/>
        <w:pBdr>
          <w:top w:val="nil"/>
          <w:left w:val="nil"/>
          <w:bottom w:val="nil"/>
          <w:right w:val="nil"/>
          <w:between w:val="nil"/>
        </w:pBdr>
        <w:spacing w:line="20" w:lineRule="atLeast"/>
        <w:ind w:left="884"/>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Tổng kết Hội thi: </w:t>
      </w:r>
      <w:r w:rsidRPr="006D0AF1">
        <w:rPr>
          <w:rFonts w:asciiTheme="majorHAnsi" w:eastAsia="Times New Roman" w:hAnsiTheme="majorHAnsi" w:cstheme="majorHAnsi"/>
          <w:b/>
          <w:color w:val="000000"/>
          <w:sz w:val="28"/>
          <w:szCs w:val="28"/>
        </w:rPr>
        <w:t xml:space="preserve">7 giờ 30 ngày </w:t>
      </w:r>
      <w:r w:rsidR="0008619B">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3</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p>
    <w:p w14:paraId="3A850A8E" w14:textId="2660865F" w:rsidR="001903C6" w:rsidRPr="006D0AF1" w:rsidRDefault="001903C6" w:rsidP="001903C6">
      <w:pPr>
        <w:widowControl w:val="0"/>
        <w:pBdr>
          <w:top w:val="nil"/>
          <w:left w:val="nil"/>
          <w:bottom w:val="nil"/>
          <w:right w:val="nil"/>
          <w:between w:val="nil"/>
        </w:pBdr>
        <w:spacing w:line="20" w:lineRule="atLeast"/>
        <w:ind w:left="88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Địa điểm: Trung tâm </w:t>
      </w:r>
      <w:r w:rsidRPr="006D0AF1">
        <w:rPr>
          <w:rFonts w:asciiTheme="majorHAnsi" w:eastAsia="Times New Roman" w:hAnsiTheme="majorHAnsi" w:cstheme="majorHAnsi"/>
          <w:color w:val="000000"/>
          <w:sz w:val="28"/>
          <w:szCs w:val="28"/>
          <w:lang w:val="en-US"/>
        </w:rPr>
        <w:t xml:space="preserve">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w:t>
      </w:r>
    </w:p>
    <w:p w14:paraId="1CF2C021" w14:textId="77777777" w:rsidR="001903C6" w:rsidRPr="006D0AF1" w:rsidRDefault="001903C6" w:rsidP="001903C6">
      <w:pPr>
        <w:widowControl w:val="0"/>
        <w:pBdr>
          <w:top w:val="nil"/>
          <w:left w:val="nil"/>
          <w:bottom w:val="nil"/>
          <w:right w:val="nil"/>
          <w:between w:val="nil"/>
        </w:pBdr>
        <w:spacing w:line="20" w:lineRule="atLeast"/>
        <w:ind w:left="171" w:right="139" w:firstLine="71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Thành phần: Các </w:t>
      </w:r>
      <w:r w:rsidRPr="006D0AF1">
        <w:rPr>
          <w:rFonts w:asciiTheme="majorHAnsi" w:eastAsia="Times New Roman" w:hAnsiTheme="majorHAnsi" w:cstheme="majorHAnsi"/>
          <w:color w:val="000000"/>
          <w:sz w:val="28"/>
          <w:szCs w:val="28"/>
          <w:lang w:val="en-US"/>
        </w:rPr>
        <w:t xml:space="preserve">giáo viên </w:t>
      </w:r>
      <w:r w:rsidRPr="006D0AF1">
        <w:rPr>
          <w:rFonts w:asciiTheme="majorHAnsi" w:eastAsia="Times New Roman" w:hAnsiTheme="majorHAnsi" w:cstheme="majorHAnsi"/>
          <w:color w:val="000000"/>
          <w:sz w:val="28"/>
          <w:szCs w:val="28"/>
        </w:rPr>
        <w:t xml:space="preserve">tham gia Hội thi; các Ban, Tiểu ban của Hội thi;  Cán bộ chuyên môn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w:t>
      </w:r>
    </w:p>
    <w:p w14:paraId="27C183F6"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 Hình thức tổ chức Hội thi </w:t>
      </w:r>
    </w:p>
    <w:p w14:paraId="45F04344" w14:textId="77777777" w:rsidR="001903C6" w:rsidRPr="006D0AF1" w:rsidRDefault="001903C6" w:rsidP="001903C6">
      <w:pPr>
        <w:widowControl w:val="0"/>
        <w:pBdr>
          <w:top w:val="nil"/>
          <w:left w:val="nil"/>
          <w:bottom w:val="nil"/>
          <w:right w:val="nil"/>
          <w:between w:val="nil"/>
        </w:pBdr>
        <w:spacing w:line="20" w:lineRule="atLeast"/>
        <w:ind w:left="169" w:right="140" w:firstLine="70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Hội thi GVDG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năm học 2024-2025 được chia thành 2 vòng:  Trình bày biện pháp và Thi thực hành giảng dạy, tổ chức hoạt động giáo dục. </w:t>
      </w:r>
    </w:p>
    <w:p w14:paraId="2D516BCF"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2.1. Vòng 1 - Trình bày biện pháp </w:t>
      </w:r>
    </w:p>
    <w:p w14:paraId="27A1B174" w14:textId="635B283B" w:rsidR="001903C6" w:rsidRPr="006D0AF1" w:rsidRDefault="001903C6" w:rsidP="001903C6">
      <w:pPr>
        <w:widowControl w:val="0"/>
        <w:pBdr>
          <w:top w:val="nil"/>
          <w:left w:val="nil"/>
          <w:bottom w:val="nil"/>
          <w:right w:val="nil"/>
          <w:between w:val="nil"/>
        </w:pBdr>
        <w:spacing w:line="20" w:lineRule="atLeast"/>
        <w:ind w:left="163" w:right="137" w:firstLine="718"/>
        <w:jc w:val="both"/>
        <w:rPr>
          <w:rFonts w:asciiTheme="majorHAnsi" w:eastAsia="Times New Roman" w:hAnsiTheme="majorHAnsi" w:cstheme="majorHAnsi"/>
          <w:i/>
          <w:color w:val="000000"/>
          <w:sz w:val="28"/>
          <w:szCs w:val="28"/>
        </w:rPr>
      </w:pPr>
      <w:r w:rsidRPr="006D0AF1">
        <w:rPr>
          <w:rFonts w:asciiTheme="majorHAnsi" w:eastAsia="Times New Roman" w:hAnsiTheme="majorHAnsi" w:cstheme="majorHAnsi"/>
          <w:color w:val="000000"/>
          <w:sz w:val="28"/>
          <w:szCs w:val="28"/>
        </w:rPr>
        <w:t>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w:t>
      </w:r>
      <w:r w:rsidR="008E2B6D">
        <w:rPr>
          <w:rFonts w:asciiTheme="majorHAnsi" w:eastAsia="Times New Roman" w:hAnsiTheme="majorHAnsi" w:cstheme="majorHAnsi"/>
          <w:color w:val="000000"/>
          <w:sz w:val="28"/>
          <w:szCs w:val="28"/>
        </w:rPr>
        <w:t>ược</w:t>
      </w:r>
      <w:r w:rsidR="000F3C13">
        <w:rPr>
          <w:rFonts w:asciiTheme="majorHAnsi" w:eastAsia="Times New Roman" w:hAnsiTheme="majorHAnsi" w:cstheme="majorHAnsi"/>
          <w:color w:val="000000"/>
          <w:sz w:val="28"/>
          <w:szCs w:val="28"/>
        </w:rPr>
        <w:t xml:space="preserve"> áp dụng hiệu quả và lần</w:t>
      </w:r>
      <w:r w:rsidRPr="006D0AF1">
        <w:rPr>
          <w:rFonts w:asciiTheme="majorHAnsi" w:eastAsia="Times New Roman" w:hAnsiTheme="majorHAnsi" w:cstheme="majorHAnsi"/>
          <w:color w:val="000000"/>
          <w:sz w:val="28"/>
          <w:szCs w:val="28"/>
        </w:rPr>
        <w:t xml:space="preserve"> đầu được dùng để đăng ký thi giáo viên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w:t>
      </w:r>
      <w:r w:rsidRPr="006D0AF1">
        <w:rPr>
          <w:rFonts w:asciiTheme="majorHAnsi" w:eastAsia="Times New Roman" w:hAnsiTheme="majorHAnsi" w:cstheme="majorHAnsi"/>
          <w:i/>
          <w:color w:val="000000"/>
          <w:sz w:val="28"/>
          <w:szCs w:val="28"/>
        </w:rPr>
        <w:t>(giáo viên chưa  dùng để xét duyệt thành tích khen thưởng cá nhâ</w:t>
      </w:r>
      <w:r w:rsidR="000F3C13">
        <w:rPr>
          <w:rFonts w:asciiTheme="majorHAnsi" w:eastAsia="Times New Roman" w:hAnsiTheme="majorHAnsi" w:cstheme="majorHAnsi"/>
          <w:i/>
          <w:color w:val="000000"/>
          <w:sz w:val="28"/>
          <w:szCs w:val="28"/>
        </w:rPr>
        <w:t xml:space="preserve">n trước đó, chi tiết mẫu phiếu </w:t>
      </w:r>
      <w:r w:rsidRPr="006D0AF1">
        <w:rPr>
          <w:rFonts w:asciiTheme="majorHAnsi" w:eastAsia="Times New Roman" w:hAnsiTheme="majorHAnsi" w:cstheme="majorHAnsi"/>
          <w:i/>
          <w:color w:val="000000"/>
          <w:sz w:val="28"/>
          <w:szCs w:val="28"/>
        </w:rPr>
        <w:t xml:space="preserve">đánh giá và mẫu thuyết </w:t>
      </w:r>
      <w:r w:rsidRPr="006D0AF1">
        <w:rPr>
          <w:rFonts w:asciiTheme="majorHAnsi" w:eastAsia="Times New Roman" w:hAnsiTheme="majorHAnsi" w:cstheme="majorHAnsi"/>
          <w:i/>
          <w:color w:val="000000"/>
          <w:sz w:val="28"/>
          <w:szCs w:val="28"/>
        </w:rPr>
        <w:lastRenderedPageBreak/>
        <w:t xml:space="preserve">minh mô tả biện pháp theo </w:t>
      </w:r>
      <w:r w:rsidRPr="006D0AF1">
        <w:rPr>
          <w:rFonts w:asciiTheme="majorHAnsi" w:eastAsia="Times New Roman" w:hAnsiTheme="majorHAnsi" w:cstheme="majorHAnsi"/>
          <w:b/>
          <w:i/>
          <w:color w:val="000000"/>
          <w:sz w:val="28"/>
          <w:szCs w:val="28"/>
        </w:rPr>
        <w:t>Mẫu 4 và Mẫu 5</w:t>
      </w:r>
      <w:r w:rsidRPr="006D0AF1">
        <w:rPr>
          <w:rFonts w:asciiTheme="majorHAnsi" w:eastAsia="Times New Roman" w:hAnsiTheme="majorHAnsi" w:cstheme="majorHAnsi"/>
          <w:i/>
          <w:color w:val="000000"/>
          <w:sz w:val="28"/>
          <w:szCs w:val="28"/>
        </w:rPr>
        <w:t xml:space="preserve">). </w:t>
      </w:r>
    </w:p>
    <w:p w14:paraId="01216D09"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Vòng 1 tiến hành theo 2 giai đoạn: </w:t>
      </w:r>
    </w:p>
    <w:p w14:paraId="7A60A717" w14:textId="33BC9BE3" w:rsidR="001903C6" w:rsidRPr="006D0AF1" w:rsidRDefault="001903C6" w:rsidP="001903C6">
      <w:pPr>
        <w:widowControl w:val="0"/>
        <w:pBdr>
          <w:top w:val="nil"/>
          <w:left w:val="nil"/>
          <w:bottom w:val="nil"/>
          <w:right w:val="nil"/>
          <w:between w:val="nil"/>
        </w:pBdr>
        <w:spacing w:line="20" w:lineRule="atLeast"/>
        <w:ind w:left="166" w:right="135" w:firstLine="72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i/>
          <w:color w:val="000000"/>
          <w:sz w:val="28"/>
          <w:szCs w:val="28"/>
        </w:rPr>
        <w:t xml:space="preserve">- Giai đoạn thứ nhất: </w:t>
      </w:r>
      <w:r w:rsidRPr="006D0AF1">
        <w:rPr>
          <w:rFonts w:asciiTheme="majorHAnsi" w:eastAsia="Times New Roman" w:hAnsiTheme="majorHAnsi" w:cstheme="majorHAnsi"/>
          <w:color w:val="000000"/>
          <w:sz w:val="28"/>
          <w:szCs w:val="28"/>
        </w:rPr>
        <w:t xml:space="preserve">Giáo viên in 03 quyển biện pháp gửi kèm hồ sơ  đăng ký dự thi giáo viên dạy giỏi (theo mẫu đính kèm). Ban Giám khảo tổ chức  chấm sơ khảo để lựa chọn những biện pháp đảm bảo yêu cầu Hội thi. </w:t>
      </w:r>
      <w:r w:rsidRPr="006D0AF1">
        <w:rPr>
          <w:rFonts w:asciiTheme="majorHAnsi" w:eastAsia="Times New Roman" w:hAnsiTheme="majorHAnsi" w:cstheme="majorHAnsi"/>
          <w:b/>
          <w:color w:val="000000"/>
          <w:sz w:val="28"/>
          <w:szCs w:val="28"/>
        </w:rPr>
        <w:t xml:space="preserve">Thời gian từ ngày </w:t>
      </w:r>
      <w:r w:rsidR="000F3C13">
        <w:rPr>
          <w:rFonts w:asciiTheme="majorHAnsi" w:eastAsia="Times New Roman" w:hAnsiTheme="majorHAnsi" w:cstheme="majorHAnsi"/>
          <w:b/>
          <w:color w:val="000000"/>
          <w:sz w:val="28"/>
          <w:szCs w:val="28"/>
          <w:lang w:val="en-US"/>
        </w:rPr>
        <w:t>0</w:t>
      </w:r>
      <w:r w:rsidR="005E60AD">
        <w:rPr>
          <w:rFonts w:asciiTheme="majorHAnsi" w:eastAsia="Times New Roman" w:hAnsiTheme="majorHAnsi" w:cstheme="majorHAnsi"/>
          <w:b/>
          <w:color w:val="000000"/>
          <w:sz w:val="28"/>
          <w:szCs w:val="28"/>
          <w:lang w:val="en-US"/>
        </w:rPr>
        <w:t>2</w:t>
      </w:r>
      <w:r w:rsidR="000F3C13">
        <w:rPr>
          <w:rFonts w:asciiTheme="majorHAnsi" w:eastAsia="Times New Roman" w:hAnsiTheme="majorHAnsi" w:cstheme="majorHAnsi"/>
          <w:b/>
          <w:color w:val="000000"/>
          <w:sz w:val="28"/>
          <w:szCs w:val="28"/>
          <w:lang w:val="en-US"/>
        </w:rPr>
        <w:t>/12</w:t>
      </w:r>
      <w:r w:rsidR="005E60AD">
        <w:rPr>
          <w:rFonts w:asciiTheme="majorHAnsi" w:eastAsia="Times New Roman" w:hAnsiTheme="majorHAnsi" w:cstheme="majorHAnsi"/>
          <w:b/>
          <w:color w:val="000000"/>
          <w:sz w:val="28"/>
          <w:szCs w:val="28"/>
          <w:lang w:val="en-US"/>
        </w:rPr>
        <w:t>-</w:t>
      </w:r>
      <w:r w:rsidR="000F3C13">
        <w:rPr>
          <w:rFonts w:asciiTheme="majorHAnsi" w:eastAsia="Times New Roman" w:hAnsiTheme="majorHAnsi" w:cstheme="majorHAnsi"/>
          <w:b/>
          <w:color w:val="000000"/>
          <w:sz w:val="28"/>
          <w:szCs w:val="28"/>
          <w:lang w:val="en-US"/>
        </w:rPr>
        <w:t>&gt; 0</w:t>
      </w:r>
      <w:r w:rsidR="005E60AD">
        <w:rPr>
          <w:rFonts w:asciiTheme="majorHAnsi" w:eastAsia="Times New Roman" w:hAnsiTheme="majorHAnsi" w:cstheme="majorHAnsi"/>
          <w:b/>
          <w:color w:val="000000"/>
          <w:sz w:val="28"/>
          <w:szCs w:val="28"/>
          <w:lang w:val="en-US"/>
        </w:rPr>
        <w:t>3</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p>
    <w:p w14:paraId="68F71FBB" w14:textId="6FA9F79F" w:rsidR="001903C6" w:rsidRPr="006D0AF1" w:rsidRDefault="001903C6" w:rsidP="001903C6">
      <w:pPr>
        <w:widowControl w:val="0"/>
        <w:pBdr>
          <w:top w:val="nil"/>
          <w:left w:val="nil"/>
          <w:bottom w:val="nil"/>
          <w:right w:val="nil"/>
          <w:between w:val="nil"/>
        </w:pBdr>
        <w:spacing w:line="20" w:lineRule="atLeast"/>
        <w:ind w:left="160" w:right="137" w:firstLine="726"/>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i/>
          <w:color w:val="000000"/>
          <w:sz w:val="28"/>
          <w:szCs w:val="28"/>
        </w:rPr>
        <w:t>- Giai đoạn thứ hai</w:t>
      </w:r>
      <w:r w:rsidRPr="006D0AF1">
        <w:rPr>
          <w:rFonts w:asciiTheme="majorHAnsi" w:eastAsia="Times New Roman" w:hAnsiTheme="majorHAnsi" w:cstheme="majorHAnsi"/>
          <w:b/>
          <w:color w:val="000000"/>
          <w:sz w:val="28"/>
          <w:szCs w:val="28"/>
        </w:rPr>
        <w:t xml:space="preserve">: </w:t>
      </w:r>
      <w:r w:rsidRPr="006D0AF1">
        <w:rPr>
          <w:rFonts w:asciiTheme="majorHAnsi" w:eastAsia="Times New Roman" w:hAnsiTheme="majorHAnsi" w:cstheme="majorHAnsi"/>
          <w:color w:val="000000"/>
          <w:sz w:val="28"/>
          <w:szCs w:val="28"/>
        </w:rPr>
        <w:t>Khi biện pháp của giáo viên đạt mức đạt tại vòng sơ  khảo, giáo viên trình bày biện pháp trực tiếp trước Ban Giám khảo. Giáo viên có  phần trình bày biện pháp được ít nhất 2/</w:t>
      </w:r>
      <w:r w:rsidR="00E9603C">
        <w:rPr>
          <w:rFonts w:asciiTheme="majorHAnsi" w:eastAsia="Times New Roman" w:hAnsiTheme="majorHAnsi" w:cstheme="majorHAnsi"/>
          <w:color w:val="000000"/>
          <w:sz w:val="28"/>
          <w:szCs w:val="28"/>
        </w:rPr>
        <w:t>3 số giám khảo đánh giá mức đạt</w:t>
      </w:r>
      <w:r w:rsidR="00E9603C">
        <w:rPr>
          <w:rFonts w:asciiTheme="majorHAnsi" w:eastAsia="Times New Roman" w:hAnsiTheme="majorHAnsi" w:cstheme="majorHAnsi"/>
          <w:color w:val="000000"/>
          <w:sz w:val="28"/>
          <w:szCs w:val="28"/>
          <w:lang w:val="en-US"/>
        </w:rPr>
        <w:t xml:space="preserve"> </w:t>
      </w:r>
      <w:r w:rsidR="00E9603C">
        <w:rPr>
          <w:rFonts w:asciiTheme="majorHAnsi" w:eastAsia="Times New Roman" w:hAnsiTheme="majorHAnsi" w:cstheme="majorHAnsi"/>
          <w:color w:val="000000"/>
          <w:sz w:val="28"/>
          <w:szCs w:val="28"/>
        </w:rPr>
        <w:t xml:space="preserve">thì </w:t>
      </w:r>
      <w:r w:rsidRPr="006D0AF1">
        <w:rPr>
          <w:rFonts w:asciiTheme="majorHAnsi" w:eastAsia="Times New Roman" w:hAnsiTheme="majorHAnsi" w:cstheme="majorHAnsi"/>
          <w:color w:val="000000"/>
          <w:sz w:val="28"/>
          <w:szCs w:val="28"/>
        </w:rPr>
        <w:t xml:space="preserve">được tiếp tục dự thi vòng 2. Thời gian từ </w:t>
      </w:r>
      <w:r w:rsidRPr="006D0AF1">
        <w:rPr>
          <w:rFonts w:asciiTheme="majorHAnsi" w:eastAsia="Times New Roman" w:hAnsiTheme="majorHAnsi" w:cstheme="majorHAnsi"/>
          <w:b/>
          <w:color w:val="000000"/>
          <w:sz w:val="28"/>
          <w:szCs w:val="28"/>
        </w:rPr>
        <w:t xml:space="preserve">ngày </w:t>
      </w:r>
      <w:r w:rsidR="00E9603C">
        <w:rPr>
          <w:rFonts w:asciiTheme="majorHAnsi" w:eastAsia="Times New Roman" w:hAnsiTheme="majorHAnsi" w:cstheme="majorHAnsi"/>
          <w:b/>
          <w:color w:val="000000"/>
          <w:sz w:val="28"/>
          <w:szCs w:val="28"/>
          <w:lang w:val="en-US"/>
        </w:rPr>
        <w:t>0</w:t>
      </w:r>
      <w:r w:rsidR="0008619B">
        <w:rPr>
          <w:rFonts w:asciiTheme="majorHAnsi" w:eastAsia="Times New Roman" w:hAnsiTheme="majorHAnsi" w:cstheme="majorHAnsi"/>
          <w:b/>
          <w:color w:val="000000"/>
          <w:sz w:val="28"/>
          <w:szCs w:val="28"/>
          <w:lang w:val="en-US"/>
        </w:rPr>
        <w:t>5</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đến </w:t>
      </w:r>
      <w:r w:rsidR="00E9603C">
        <w:rPr>
          <w:rFonts w:asciiTheme="majorHAnsi" w:eastAsia="Times New Roman" w:hAnsiTheme="majorHAnsi" w:cstheme="majorHAnsi"/>
          <w:b/>
          <w:color w:val="000000"/>
          <w:sz w:val="28"/>
          <w:szCs w:val="28"/>
          <w:lang w:val="en-US"/>
        </w:rPr>
        <w:t>0</w:t>
      </w:r>
      <w:r w:rsidR="0008619B">
        <w:rPr>
          <w:rFonts w:asciiTheme="majorHAnsi" w:eastAsia="Times New Roman" w:hAnsiTheme="majorHAnsi" w:cstheme="majorHAnsi"/>
          <w:b/>
          <w:color w:val="000000"/>
          <w:sz w:val="28"/>
          <w:szCs w:val="28"/>
          <w:lang w:val="en-US"/>
        </w:rPr>
        <w:t>6</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p>
    <w:p w14:paraId="6B893068" w14:textId="77777777" w:rsidR="001903C6" w:rsidRPr="00E9603C" w:rsidRDefault="001903C6" w:rsidP="00E9603C">
      <w:pPr>
        <w:widowControl w:val="0"/>
        <w:pBdr>
          <w:top w:val="nil"/>
          <w:left w:val="nil"/>
          <w:bottom w:val="nil"/>
          <w:right w:val="nil"/>
          <w:between w:val="nil"/>
        </w:pBdr>
        <w:spacing w:line="20" w:lineRule="atLeast"/>
        <w:ind w:right="640" w:firstLine="851"/>
        <w:jc w:val="both"/>
        <w:rPr>
          <w:rFonts w:asciiTheme="majorHAnsi" w:eastAsia="Times New Roman" w:hAnsiTheme="majorHAnsi" w:cstheme="majorHAnsi"/>
          <w:b/>
          <w:color w:val="000000"/>
          <w:spacing w:val="-6"/>
          <w:sz w:val="28"/>
          <w:szCs w:val="28"/>
        </w:rPr>
      </w:pPr>
      <w:r w:rsidRPr="00E9603C">
        <w:rPr>
          <w:rFonts w:asciiTheme="majorHAnsi" w:eastAsia="Times New Roman" w:hAnsiTheme="majorHAnsi" w:cstheme="majorHAnsi"/>
          <w:b/>
          <w:color w:val="000000"/>
          <w:spacing w:val="-6"/>
          <w:sz w:val="28"/>
          <w:szCs w:val="28"/>
        </w:rPr>
        <w:t xml:space="preserve">2.2. Vòng 2 - Thi thực hành giảng dạy, tổ chức hoạt động giáo dục  </w:t>
      </w:r>
    </w:p>
    <w:p w14:paraId="09130011" w14:textId="21F80904" w:rsidR="001903C6" w:rsidRPr="006D0AF1" w:rsidRDefault="001903C6" w:rsidP="001903C6">
      <w:pPr>
        <w:widowControl w:val="0"/>
        <w:pBdr>
          <w:top w:val="nil"/>
          <w:left w:val="nil"/>
          <w:bottom w:val="nil"/>
          <w:right w:val="nil"/>
          <w:between w:val="nil"/>
        </w:pBdr>
        <w:spacing w:line="20" w:lineRule="atLeast"/>
        <w:ind w:left="169" w:right="151" w:firstLine="714"/>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color w:val="000000"/>
          <w:sz w:val="28"/>
          <w:szCs w:val="28"/>
        </w:rPr>
        <w:t xml:space="preserve">- Thời gian tổ chức thi giảng: Thi thực hành giảng dạy, tổ chức hoạt động  giáo dục </w:t>
      </w:r>
      <w:r w:rsidRPr="006D0AF1">
        <w:rPr>
          <w:rFonts w:asciiTheme="majorHAnsi" w:eastAsia="Times New Roman" w:hAnsiTheme="majorHAnsi" w:cstheme="majorHAnsi"/>
          <w:b/>
          <w:color w:val="000000"/>
          <w:sz w:val="28"/>
          <w:szCs w:val="28"/>
        </w:rPr>
        <w:t xml:space="preserve">từ ngày </w:t>
      </w:r>
      <w:r w:rsidR="005E60AD">
        <w:rPr>
          <w:rFonts w:asciiTheme="majorHAnsi" w:eastAsia="Times New Roman" w:hAnsiTheme="majorHAnsi" w:cstheme="majorHAnsi"/>
          <w:b/>
          <w:color w:val="000000"/>
          <w:sz w:val="28"/>
          <w:szCs w:val="28"/>
          <w:lang w:val="en-US"/>
        </w:rPr>
        <w:t>10</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 xml:space="preserve"> đến </w:t>
      </w:r>
      <w:r w:rsidR="0008619B">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08619B">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p>
    <w:p w14:paraId="38F65070" w14:textId="77777777" w:rsidR="001903C6" w:rsidRPr="006D0AF1" w:rsidRDefault="001903C6" w:rsidP="001903C6">
      <w:pPr>
        <w:widowControl w:val="0"/>
        <w:pBdr>
          <w:top w:val="nil"/>
          <w:left w:val="nil"/>
          <w:bottom w:val="nil"/>
          <w:right w:val="nil"/>
          <w:between w:val="nil"/>
        </w:pBdr>
        <w:spacing w:line="20" w:lineRule="atLeast"/>
        <w:ind w:left="163" w:right="136" w:firstLine="714"/>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Mỗi giáo viên thực hành một hoạt động giáo dục cụ thể theo kế hoạch  giáo dục tại thời điểm diễn ra Hội thi. Hoạt động giáo dục tham gia Hội thi được  tổ chức lần đầu tại nhóm, lớp với nguyên trạng số lượng trẻ của nhóm, lớp đó.  Giáo viên không được dạy trước (dạy thử) hoạt động giáo dục tham gia Hội thi</w:t>
      </w:r>
      <w:r w:rsidRPr="006D0AF1">
        <w:rPr>
          <w:rFonts w:asciiTheme="majorHAnsi" w:eastAsia="Times New Roman" w:hAnsiTheme="majorHAnsi" w:cstheme="majorHAnsi"/>
          <w:color w:val="000000"/>
          <w:sz w:val="28"/>
          <w:szCs w:val="28"/>
          <w:lang w:val="en-US"/>
        </w:rPr>
        <w:t xml:space="preserve"> </w:t>
      </w:r>
      <w:r w:rsidRPr="006D0AF1">
        <w:rPr>
          <w:rFonts w:asciiTheme="majorHAnsi" w:eastAsia="Times New Roman" w:hAnsiTheme="majorHAnsi" w:cstheme="majorHAnsi"/>
          <w:color w:val="000000"/>
          <w:sz w:val="28"/>
          <w:szCs w:val="28"/>
        </w:rPr>
        <w:t xml:space="preserve">trong năm học tổ chức Hội thi. Giáo viên được thông báo và có thời gian chuẩn bị  cho hoạt động giáo dục trong thời gian không quá 02 ngày trước thời điểm thi. </w:t>
      </w:r>
    </w:p>
    <w:p w14:paraId="5C789E5F" w14:textId="77777777" w:rsidR="001903C6" w:rsidRPr="006D0AF1" w:rsidRDefault="001903C6" w:rsidP="001903C6">
      <w:pPr>
        <w:widowControl w:val="0"/>
        <w:pBdr>
          <w:top w:val="nil"/>
          <w:left w:val="nil"/>
          <w:bottom w:val="nil"/>
          <w:right w:val="nil"/>
          <w:between w:val="nil"/>
        </w:pBdr>
        <w:spacing w:line="20" w:lineRule="atLeast"/>
        <w:ind w:left="162" w:right="144" w:firstLine="715"/>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Đánh giá kết quả tổ chức hoạt động giáo dục của giáo viên dự thi thực  hiện theo Quyết định số 1535/QĐ-SGDĐT, ngày 24/12/2015 của Sở GDĐT về  việc ban hành phiếu đánh giá, xếp loại tổ chức các hoạt động, giáo án của giáo  viên, nhân viên trong các trường mầm non. </w:t>
      </w:r>
    </w:p>
    <w:p w14:paraId="1A607982"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3. Địa điểm tổ chức  </w:t>
      </w:r>
    </w:p>
    <w:p w14:paraId="02221F49" w14:textId="10656169" w:rsidR="001903C6" w:rsidRPr="006D0AF1" w:rsidRDefault="001903C6" w:rsidP="001903C6">
      <w:pPr>
        <w:widowControl w:val="0"/>
        <w:pBdr>
          <w:top w:val="nil"/>
          <w:left w:val="nil"/>
          <w:bottom w:val="nil"/>
          <w:right w:val="nil"/>
          <w:between w:val="nil"/>
        </w:pBdr>
        <w:spacing w:line="20" w:lineRule="atLeast"/>
        <w:ind w:left="163" w:right="149" w:firstLine="72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Trình bày biện pháp góp phần nâng cao chất lượng công tác giảng dạy tại </w:t>
      </w:r>
      <w:r w:rsidRPr="006D0AF1">
        <w:rPr>
          <w:rFonts w:asciiTheme="majorHAnsi" w:eastAsia="Times New Roman" w:hAnsiTheme="majorHAnsi" w:cstheme="majorHAnsi"/>
          <w:color w:val="000000"/>
          <w:sz w:val="28"/>
          <w:szCs w:val="28"/>
          <w:lang w:val="en-US"/>
        </w:rPr>
        <w:t xml:space="preserve">Trung tâm 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w:t>
      </w:r>
    </w:p>
    <w:p w14:paraId="7216E9B1" w14:textId="195E0F46" w:rsidR="001903C6" w:rsidRPr="006D0AF1" w:rsidRDefault="001903C6" w:rsidP="005E60AD">
      <w:pPr>
        <w:widowControl w:val="0"/>
        <w:pBdr>
          <w:top w:val="nil"/>
          <w:left w:val="nil"/>
          <w:bottom w:val="nil"/>
          <w:right w:val="nil"/>
          <w:between w:val="nil"/>
        </w:pBdr>
        <w:spacing w:line="20" w:lineRule="atLeast"/>
        <w:ind w:left="142" w:right="635" w:firstLine="709"/>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Thực hành thi giảng: </w:t>
      </w:r>
      <w:r w:rsidR="001B1D97">
        <w:rPr>
          <w:rFonts w:asciiTheme="majorHAnsi" w:eastAsia="Times New Roman" w:hAnsiTheme="majorHAnsi" w:cstheme="majorHAnsi"/>
          <w:color w:val="000000"/>
          <w:sz w:val="28"/>
          <w:szCs w:val="28"/>
          <w:lang w:val="en-US"/>
        </w:rPr>
        <w:t>Lớp mẫu giáo lớn, mẫu giáo nhỡ, mẫu giáo</w:t>
      </w:r>
      <w:r w:rsidR="005E60AD">
        <w:rPr>
          <w:rFonts w:asciiTheme="majorHAnsi" w:eastAsia="Times New Roman" w:hAnsiTheme="majorHAnsi" w:cstheme="majorHAnsi"/>
          <w:color w:val="000000"/>
          <w:sz w:val="28"/>
          <w:szCs w:val="28"/>
          <w:lang w:val="en-US"/>
        </w:rPr>
        <w:t xml:space="preserve"> </w:t>
      </w:r>
      <w:r w:rsidR="001B1D97">
        <w:rPr>
          <w:rFonts w:asciiTheme="majorHAnsi" w:eastAsia="Times New Roman" w:hAnsiTheme="majorHAnsi" w:cstheme="majorHAnsi"/>
          <w:color w:val="000000"/>
          <w:sz w:val="28"/>
          <w:szCs w:val="28"/>
          <w:lang w:val="en-US"/>
        </w:rPr>
        <w:t xml:space="preserve">bé, nhóm trẻ </w:t>
      </w:r>
      <w:r w:rsidRPr="006D0AF1">
        <w:rPr>
          <w:rFonts w:asciiTheme="majorHAnsi" w:eastAsia="Times New Roman" w:hAnsiTheme="majorHAnsi" w:cstheme="majorHAnsi"/>
          <w:color w:val="000000"/>
          <w:sz w:val="28"/>
          <w:szCs w:val="28"/>
        </w:rPr>
        <w:t>Tr</w:t>
      </w:r>
      <w:r w:rsidRPr="006D0AF1">
        <w:rPr>
          <w:rFonts w:asciiTheme="majorHAnsi" w:eastAsia="Times New Roman" w:hAnsiTheme="majorHAnsi" w:cstheme="majorHAnsi"/>
          <w:color w:val="000000"/>
          <w:sz w:val="28"/>
          <w:szCs w:val="28"/>
          <w:lang w:val="en-US"/>
        </w:rPr>
        <w:t xml:space="preserve">ung tâm trường </w:t>
      </w:r>
      <w:r w:rsidRPr="006D0AF1">
        <w:rPr>
          <w:rFonts w:asciiTheme="majorHAnsi" w:eastAsia="Times New Roman" w:hAnsiTheme="majorHAnsi" w:cstheme="majorHAnsi"/>
          <w:color w:val="000000"/>
          <w:sz w:val="28"/>
          <w:szCs w:val="28"/>
        </w:rPr>
        <w:t xml:space="preserve">Mầm non </w:t>
      </w:r>
      <w:r w:rsidR="006627A9">
        <w:rPr>
          <w:rFonts w:asciiTheme="majorHAnsi" w:eastAsia="Times New Roman" w:hAnsiTheme="majorHAnsi" w:cstheme="majorHAnsi"/>
          <w:color w:val="000000"/>
          <w:sz w:val="28"/>
          <w:szCs w:val="28"/>
        </w:rPr>
        <w:t>Tìa Dình</w:t>
      </w:r>
      <w:r w:rsidRPr="006D0AF1">
        <w:rPr>
          <w:rFonts w:asciiTheme="majorHAnsi" w:eastAsia="Times New Roman" w:hAnsiTheme="majorHAnsi" w:cstheme="majorHAnsi"/>
          <w:color w:val="000000"/>
          <w:sz w:val="28"/>
          <w:szCs w:val="28"/>
        </w:rPr>
        <w:t xml:space="preserve">. </w:t>
      </w:r>
    </w:p>
    <w:p w14:paraId="741011A7" w14:textId="77777777" w:rsidR="001903C6" w:rsidRPr="006D0AF1" w:rsidRDefault="001903C6" w:rsidP="001903C6">
      <w:pPr>
        <w:widowControl w:val="0"/>
        <w:pBdr>
          <w:top w:val="nil"/>
          <w:left w:val="nil"/>
          <w:bottom w:val="nil"/>
          <w:right w:val="nil"/>
          <w:between w:val="nil"/>
        </w:pBdr>
        <w:spacing w:line="20" w:lineRule="atLeast"/>
        <w:ind w:left="879"/>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IV. CÔNG TÁC TỔ CHỨC, GIÁM KHẢO HỘI THI </w:t>
      </w:r>
    </w:p>
    <w:p w14:paraId="2782293B" w14:textId="77777777" w:rsidR="001903C6" w:rsidRPr="006D0AF1" w:rsidRDefault="001903C6" w:rsidP="001903C6">
      <w:pPr>
        <w:widowControl w:val="0"/>
        <w:pBdr>
          <w:top w:val="nil"/>
          <w:left w:val="nil"/>
          <w:bottom w:val="nil"/>
          <w:right w:val="nil"/>
          <w:between w:val="nil"/>
        </w:pBdr>
        <w:spacing w:line="20" w:lineRule="atLeast"/>
        <w:ind w:left="892"/>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1. Ban Tổ chức Hội thi </w:t>
      </w:r>
    </w:p>
    <w:p w14:paraId="4774961F" w14:textId="77777777" w:rsidR="001903C6" w:rsidRPr="006D0AF1" w:rsidRDefault="001903C6" w:rsidP="001903C6">
      <w:pPr>
        <w:widowControl w:val="0"/>
        <w:pBdr>
          <w:top w:val="nil"/>
          <w:left w:val="nil"/>
          <w:bottom w:val="nil"/>
          <w:right w:val="nil"/>
          <w:between w:val="nil"/>
        </w:pBdr>
        <w:spacing w:line="20" w:lineRule="atLeast"/>
        <w:ind w:left="163" w:right="141" w:firstLine="71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lang w:val="en-US"/>
        </w:rPr>
        <w:t>Hiệu trưởng nhà trường</w:t>
      </w:r>
      <w:r w:rsidRPr="006D0AF1">
        <w:rPr>
          <w:rFonts w:asciiTheme="majorHAnsi" w:eastAsia="Times New Roman" w:hAnsiTheme="majorHAnsi" w:cstheme="majorHAnsi"/>
          <w:color w:val="000000"/>
          <w:sz w:val="28"/>
          <w:szCs w:val="28"/>
        </w:rPr>
        <w:t xml:space="preserve"> ban hành quyết định thành lập Ban Tổ chức Hội thi.  Ban Tổ chức Hội thi có nhiệm vụ xây dựng kế hoạch chi tiết, nội quy của Hội thi;  kiểm tra hồ sơ dự thi, chuẩn bị các điều kiện tổ chức Hội thi; tổ chức và điều hành  các hoạt động của Hội thi; tổng kết, đánh giá và công bố kết quả của Hội thi. </w:t>
      </w:r>
    </w:p>
    <w:p w14:paraId="5EB00D5C" w14:textId="77777777" w:rsidR="001903C6" w:rsidRPr="006D0AF1" w:rsidRDefault="001903C6" w:rsidP="001903C6">
      <w:pPr>
        <w:widowControl w:val="0"/>
        <w:pBdr>
          <w:top w:val="nil"/>
          <w:left w:val="nil"/>
          <w:bottom w:val="nil"/>
          <w:right w:val="nil"/>
          <w:between w:val="nil"/>
        </w:pBdr>
        <w:spacing w:line="20" w:lineRule="atLeast"/>
        <w:ind w:left="880"/>
        <w:jc w:val="both"/>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rPr>
        <w:t>2. Ban Giám khảo Hội th</w:t>
      </w:r>
      <w:r>
        <w:rPr>
          <w:rFonts w:asciiTheme="majorHAnsi" w:eastAsia="Times New Roman" w:hAnsiTheme="majorHAnsi" w:cstheme="majorHAnsi"/>
          <w:b/>
          <w:color w:val="000000"/>
          <w:sz w:val="28"/>
          <w:szCs w:val="28"/>
          <w:lang w:val="en-US"/>
        </w:rPr>
        <w:t>i</w:t>
      </w:r>
    </w:p>
    <w:p w14:paraId="22FD640E" w14:textId="77777777" w:rsidR="001903C6" w:rsidRPr="006D0AF1" w:rsidRDefault="001903C6" w:rsidP="001903C6">
      <w:pPr>
        <w:widowControl w:val="0"/>
        <w:pBdr>
          <w:top w:val="nil"/>
          <w:left w:val="nil"/>
          <w:bottom w:val="nil"/>
          <w:right w:val="nil"/>
          <w:between w:val="nil"/>
        </w:pBdr>
        <w:spacing w:line="20" w:lineRule="atLeast"/>
        <w:ind w:left="163" w:right="147" w:firstLine="720"/>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Trưởng ban Tổ chức Hội thi thành lập Ban giám khảo Hội thi, đảm bảo  thực hiện nhiệm vụ đúng quy định của kế hoạch Hội thi. </w:t>
      </w:r>
    </w:p>
    <w:p w14:paraId="6DF43A8F" w14:textId="77777777" w:rsidR="001903C6" w:rsidRPr="006D0AF1" w:rsidRDefault="001903C6" w:rsidP="001903C6">
      <w:pPr>
        <w:widowControl w:val="0"/>
        <w:pBdr>
          <w:top w:val="nil"/>
          <w:left w:val="nil"/>
          <w:bottom w:val="nil"/>
          <w:right w:val="nil"/>
          <w:between w:val="nil"/>
        </w:pBdr>
        <w:spacing w:line="20" w:lineRule="atLeast"/>
        <w:ind w:left="169" w:right="142" w:firstLine="71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Các </w:t>
      </w:r>
      <w:r w:rsidRPr="006D0AF1">
        <w:rPr>
          <w:rFonts w:asciiTheme="majorHAnsi" w:eastAsia="Times New Roman" w:hAnsiTheme="majorHAnsi" w:cstheme="majorHAnsi"/>
          <w:color w:val="000000"/>
          <w:sz w:val="28"/>
          <w:szCs w:val="28"/>
          <w:lang w:val="en-US"/>
        </w:rPr>
        <w:t>tổ chuyên môn</w:t>
      </w:r>
      <w:r w:rsidRPr="006D0AF1">
        <w:rPr>
          <w:rFonts w:asciiTheme="majorHAnsi" w:eastAsia="Times New Roman" w:hAnsiTheme="majorHAnsi" w:cstheme="majorHAnsi"/>
          <w:color w:val="000000"/>
          <w:sz w:val="28"/>
          <w:szCs w:val="28"/>
        </w:rPr>
        <w:t xml:space="preserve"> đề xuất giáo viên của </w:t>
      </w:r>
      <w:r w:rsidRPr="006D0AF1">
        <w:rPr>
          <w:rFonts w:asciiTheme="majorHAnsi" w:eastAsia="Times New Roman" w:hAnsiTheme="majorHAnsi" w:cstheme="majorHAnsi"/>
          <w:color w:val="000000"/>
          <w:sz w:val="28"/>
          <w:szCs w:val="28"/>
          <w:lang w:val="en-US"/>
        </w:rPr>
        <w:t>tổ</w:t>
      </w:r>
      <w:r>
        <w:rPr>
          <w:rFonts w:asciiTheme="majorHAnsi" w:eastAsia="Times New Roman" w:hAnsiTheme="majorHAnsi" w:cstheme="majorHAnsi"/>
          <w:color w:val="000000"/>
          <w:sz w:val="28"/>
          <w:szCs w:val="28"/>
        </w:rPr>
        <w:t xml:space="preserve"> tham</w:t>
      </w:r>
      <w:r w:rsidRPr="006D0AF1">
        <w:rPr>
          <w:rFonts w:asciiTheme="majorHAnsi" w:eastAsia="Times New Roman" w:hAnsiTheme="majorHAnsi" w:cstheme="majorHAnsi"/>
          <w:color w:val="000000"/>
          <w:sz w:val="28"/>
          <w:szCs w:val="28"/>
        </w:rPr>
        <w:t xml:space="preserve"> gia Ban giám khảo;  </w:t>
      </w:r>
    </w:p>
    <w:p w14:paraId="4D77791C" w14:textId="77777777" w:rsidR="001903C6" w:rsidRPr="006D0AF1" w:rsidRDefault="001903C6" w:rsidP="001903C6">
      <w:pPr>
        <w:widowControl w:val="0"/>
        <w:pBdr>
          <w:top w:val="nil"/>
          <w:left w:val="nil"/>
          <w:bottom w:val="nil"/>
          <w:right w:val="nil"/>
          <w:between w:val="nil"/>
        </w:pBdr>
        <w:spacing w:line="20" w:lineRule="atLeast"/>
        <w:ind w:left="162" w:right="135"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Đối tượng: Cán bộ quản lí có năng lực chuyên môn tốt, có ít  nhất 1 lần được công nhận là giáo viên dạy giỏi</w:t>
      </w:r>
      <w:r>
        <w:rPr>
          <w:rFonts w:asciiTheme="majorHAnsi" w:eastAsia="Times New Roman" w:hAnsiTheme="majorHAnsi" w:cstheme="majorHAnsi"/>
          <w:color w:val="000000"/>
          <w:sz w:val="28"/>
          <w:szCs w:val="28"/>
        </w:rPr>
        <w:t xml:space="preserve"> cấp huyện; giáo viên trực tiếp</w:t>
      </w:r>
      <w:r w:rsidRPr="006D0AF1">
        <w:rPr>
          <w:rFonts w:asciiTheme="majorHAnsi" w:eastAsia="Times New Roman" w:hAnsiTheme="majorHAnsi" w:cstheme="majorHAnsi"/>
          <w:color w:val="000000"/>
          <w:sz w:val="28"/>
          <w:szCs w:val="28"/>
        </w:rPr>
        <w:t xml:space="preserve"> giảng </w:t>
      </w:r>
      <w:r w:rsidR="00740A31">
        <w:rPr>
          <w:rFonts w:asciiTheme="majorHAnsi" w:eastAsia="Times New Roman" w:hAnsiTheme="majorHAnsi" w:cstheme="majorHAnsi"/>
          <w:color w:val="000000"/>
          <w:sz w:val="28"/>
          <w:szCs w:val="28"/>
        </w:rPr>
        <w:t>dạy có ít nhất 0</w:t>
      </w:r>
      <w:r w:rsidR="00740A31">
        <w:rPr>
          <w:rFonts w:asciiTheme="majorHAnsi" w:eastAsia="Times New Roman" w:hAnsiTheme="majorHAnsi" w:cstheme="majorHAnsi"/>
          <w:color w:val="000000"/>
          <w:sz w:val="28"/>
          <w:szCs w:val="28"/>
          <w:lang w:val="en-US"/>
        </w:rPr>
        <w:t>1</w:t>
      </w:r>
      <w:r w:rsidRPr="006D0AF1">
        <w:rPr>
          <w:rFonts w:asciiTheme="majorHAnsi" w:eastAsia="Times New Roman" w:hAnsiTheme="majorHAnsi" w:cstheme="majorHAnsi"/>
          <w:color w:val="000000"/>
          <w:sz w:val="28"/>
          <w:szCs w:val="28"/>
        </w:rPr>
        <w:t xml:space="preserve"> lần được công nhận là giáo viên dạy giỏi cấp huyện hoặc  01 lần được công nhận dạy giỏi cấp tỉnh. </w:t>
      </w:r>
    </w:p>
    <w:p w14:paraId="7B6DF611" w14:textId="77777777" w:rsidR="001903C6" w:rsidRPr="006D0AF1" w:rsidRDefault="001903C6" w:rsidP="001903C6">
      <w:pPr>
        <w:widowControl w:val="0"/>
        <w:pBdr>
          <w:top w:val="nil"/>
          <w:left w:val="nil"/>
          <w:bottom w:val="nil"/>
          <w:right w:val="nil"/>
          <w:between w:val="nil"/>
        </w:pBdr>
        <w:spacing w:line="20" w:lineRule="atLeast"/>
        <w:ind w:left="164" w:right="137" w:firstLine="719"/>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Cán bộ, giáo viên tham gia cần nắm vững Quy chế thi, Quy định về </w:t>
      </w:r>
      <w:r w:rsidRPr="006D0AF1">
        <w:rPr>
          <w:rFonts w:asciiTheme="majorHAnsi" w:eastAsia="Times New Roman" w:hAnsiTheme="majorHAnsi" w:cstheme="majorHAnsi"/>
          <w:color w:val="000000"/>
          <w:sz w:val="28"/>
          <w:szCs w:val="28"/>
        </w:rPr>
        <w:lastRenderedPageBreak/>
        <w:t xml:space="preserve">Hội  thi, nghiệp vụ liên quan đến nhiệm vụ làm công tác thi; không có con, anh, chị,  em ruột; anh, chị, em vợ hoặc chồng tham dự Hội thi.  </w:t>
      </w:r>
    </w:p>
    <w:p w14:paraId="4485F4A5" w14:textId="77777777" w:rsidR="001903C6" w:rsidRPr="006D0AF1" w:rsidRDefault="001903C6" w:rsidP="001903C6">
      <w:pPr>
        <w:widowControl w:val="0"/>
        <w:pBdr>
          <w:top w:val="nil"/>
          <w:left w:val="nil"/>
          <w:bottom w:val="nil"/>
          <w:right w:val="nil"/>
          <w:between w:val="nil"/>
        </w:pBdr>
        <w:spacing w:line="20" w:lineRule="atLeast"/>
        <w:ind w:left="170" w:right="149" w:firstLine="71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Nắm vững chuẩn kiến thức kỹ năng của bài dạy; Hiểu biết các kỹ thuật  dạy học tích cực; Hiểu và vận dụng đúng hướng dẫn đánh giá của Bộ GDĐT, Sở  GDĐT. </w:t>
      </w:r>
    </w:p>
    <w:p w14:paraId="62072B31" w14:textId="061EF8B0" w:rsidR="001903C6" w:rsidRPr="006627A9" w:rsidRDefault="001903C6" w:rsidP="001903C6">
      <w:pPr>
        <w:widowControl w:val="0"/>
        <w:pBdr>
          <w:top w:val="nil"/>
          <w:left w:val="nil"/>
          <w:bottom w:val="nil"/>
          <w:right w:val="nil"/>
          <w:between w:val="nil"/>
        </w:pBdr>
        <w:spacing w:line="20" w:lineRule="atLeast"/>
        <w:ind w:left="163" w:right="137" w:firstLine="721"/>
        <w:jc w:val="both"/>
        <w:rPr>
          <w:rFonts w:asciiTheme="majorHAnsi" w:eastAsia="Times New Roman" w:hAnsiTheme="majorHAnsi" w:cstheme="majorHAnsi"/>
          <w:b/>
          <w:sz w:val="28"/>
          <w:szCs w:val="28"/>
        </w:rPr>
      </w:pPr>
      <w:r w:rsidRPr="006D0AF1">
        <w:rPr>
          <w:rFonts w:asciiTheme="majorHAnsi" w:eastAsia="Times New Roman" w:hAnsiTheme="majorHAnsi" w:cstheme="majorHAnsi"/>
          <w:color w:val="000000"/>
          <w:sz w:val="28"/>
          <w:szCs w:val="28"/>
        </w:rPr>
        <w:t xml:space="preserve">- Chậm nhất ngày </w:t>
      </w:r>
      <w:r w:rsidR="00F836C6" w:rsidRPr="00F836C6">
        <w:rPr>
          <w:rFonts w:asciiTheme="majorHAnsi" w:eastAsia="Times New Roman" w:hAnsiTheme="majorHAnsi" w:cstheme="majorHAnsi"/>
          <w:b/>
          <w:color w:val="000000"/>
          <w:sz w:val="28"/>
          <w:szCs w:val="28"/>
          <w:lang w:val="en-US"/>
        </w:rPr>
        <w:t>0</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r w:rsidRPr="006D0AF1">
        <w:rPr>
          <w:rFonts w:asciiTheme="majorHAnsi" w:eastAsia="Times New Roman" w:hAnsiTheme="majorHAnsi" w:cstheme="majorHAnsi"/>
          <w:color w:val="000000"/>
          <w:sz w:val="28"/>
          <w:szCs w:val="28"/>
        </w:rPr>
        <w:t xml:space="preserve">các </w:t>
      </w:r>
      <w:r w:rsidRPr="006D0AF1">
        <w:rPr>
          <w:rFonts w:asciiTheme="majorHAnsi" w:eastAsia="Times New Roman" w:hAnsiTheme="majorHAnsi" w:cstheme="majorHAnsi"/>
          <w:color w:val="000000"/>
          <w:sz w:val="28"/>
          <w:szCs w:val="28"/>
          <w:lang w:val="en-US"/>
        </w:rPr>
        <w:t>tổ</w:t>
      </w:r>
      <w:r w:rsidRPr="006D0AF1">
        <w:rPr>
          <w:rFonts w:asciiTheme="majorHAnsi" w:eastAsia="Times New Roman" w:hAnsiTheme="majorHAnsi" w:cstheme="majorHAnsi"/>
          <w:color w:val="000000"/>
          <w:sz w:val="28"/>
          <w:szCs w:val="28"/>
        </w:rPr>
        <w:t xml:space="preserve"> gửi danh sách  giới thiệu cán bộ, giáo viên (bản có đủ chữ ký) tham gia Ban Giám  khảo (</w:t>
      </w:r>
      <w:r w:rsidRPr="006D0AF1">
        <w:rPr>
          <w:rFonts w:asciiTheme="majorHAnsi" w:eastAsia="Times New Roman" w:hAnsiTheme="majorHAnsi" w:cstheme="majorHAnsi"/>
          <w:b/>
          <w:color w:val="000000"/>
          <w:sz w:val="28"/>
          <w:szCs w:val="28"/>
        </w:rPr>
        <w:t>Mẫu 2</w:t>
      </w:r>
      <w:r w:rsidRPr="006D0AF1">
        <w:rPr>
          <w:rFonts w:asciiTheme="majorHAnsi" w:eastAsia="Times New Roman" w:hAnsiTheme="majorHAnsi" w:cstheme="majorHAnsi"/>
          <w:color w:val="000000"/>
          <w:sz w:val="28"/>
          <w:szCs w:val="28"/>
        </w:rPr>
        <w:t xml:space="preserve">), bản điện tử gửi địa chỉ  Email:  </w:t>
      </w:r>
      <w:r w:rsidR="006627A9" w:rsidRPr="006627A9">
        <w:rPr>
          <w:rFonts w:asciiTheme="majorHAnsi" w:eastAsia="Times New Roman" w:hAnsiTheme="majorHAnsi" w:cstheme="majorHAnsi"/>
          <w:sz w:val="28"/>
          <w:szCs w:val="28"/>
          <w:u w:val="single"/>
          <w:lang w:val="en-US"/>
        </w:rPr>
        <w:t>tiadinhmn</w:t>
      </w:r>
      <w:r w:rsidR="006627A9" w:rsidRPr="006627A9">
        <w:rPr>
          <w:rFonts w:asciiTheme="majorHAnsi" w:eastAsia="Times New Roman" w:hAnsiTheme="majorHAnsi" w:cstheme="majorHAnsi"/>
          <w:sz w:val="28"/>
          <w:szCs w:val="28"/>
          <w:u w:val="single"/>
        </w:rPr>
        <w:t>@gmail.com</w:t>
      </w:r>
    </w:p>
    <w:p w14:paraId="4810DB0E"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3. Đánh giá các nội dung thi: </w:t>
      </w:r>
    </w:p>
    <w:p w14:paraId="49B08346" w14:textId="77777777" w:rsidR="001903C6" w:rsidRPr="006D0AF1" w:rsidRDefault="001903C6" w:rsidP="001903C6">
      <w:pPr>
        <w:widowControl w:val="0"/>
        <w:pBdr>
          <w:top w:val="nil"/>
          <w:left w:val="nil"/>
          <w:bottom w:val="nil"/>
          <w:right w:val="nil"/>
          <w:between w:val="nil"/>
        </w:pBdr>
        <w:spacing w:line="20" w:lineRule="atLeast"/>
        <w:ind w:left="153" w:right="150" w:firstLine="736"/>
        <w:jc w:val="both"/>
        <w:rPr>
          <w:rFonts w:asciiTheme="majorHAnsi" w:eastAsia="Times New Roman" w:hAnsiTheme="majorHAnsi" w:cstheme="majorHAnsi"/>
          <w:i/>
          <w:color w:val="000000"/>
          <w:sz w:val="28"/>
          <w:szCs w:val="28"/>
        </w:rPr>
      </w:pPr>
      <w:r w:rsidRPr="006D0AF1">
        <w:rPr>
          <w:rFonts w:asciiTheme="majorHAnsi" w:eastAsia="Times New Roman" w:hAnsiTheme="majorHAnsi" w:cstheme="majorHAnsi"/>
          <w:i/>
          <w:color w:val="000000"/>
          <w:sz w:val="28"/>
          <w:szCs w:val="28"/>
        </w:rPr>
        <w:t xml:space="preserve">3.1. Đối với phần trình bày biện pháp nâng cao chất lượng công tác  giảng dạy. </w:t>
      </w:r>
    </w:p>
    <w:p w14:paraId="13A8F072" w14:textId="77777777" w:rsidR="001903C6" w:rsidRPr="006D0AF1" w:rsidRDefault="001903C6" w:rsidP="001903C6">
      <w:pPr>
        <w:widowControl w:val="0"/>
        <w:pBdr>
          <w:top w:val="nil"/>
          <w:left w:val="nil"/>
          <w:bottom w:val="nil"/>
          <w:right w:val="nil"/>
          <w:between w:val="nil"/>
        </w:pBdr>
        <w:spacing w:line="20" w:lineRule="atLeast"/>
        <w:ind w:left="162" w:right="153" w:firstLine="729"/>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Giáo viên trình bày biện pháp; giám khảo trao đổi, đánh giá và thống  nhất mức đạt hoặc chưa đạt.  </w:t>
      </w:r>
    </w:p>
    <w:p w14:paraId="531CFAFD" w14:textId="7E30F0F2" w:rsidR="001903C6" w:rsidRPr="006D0AF1" w:rsidRDefault="001903C6" w:rsidP="001903C6">
      <w:pPr>
        <w:widowControl w:val="0"/>
        <w:pBdr>
          <w:top w:val="nil"/>
          <w:left w:val="nil"/>
          <w:bottom w:val="nil"/>
          <w:right w:val="nil"/>
          <w:between w:val="nil"/>
        </w:pBdr>
        <w:spacing w:line="20" w:lineRule="atLeast"/>
        <w:ind w:left="160" w:right="144" w:firstLine="73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Phần trình bày biện pháp đạt mức đạt khi đảm bảo các yêu cầu: Nêu rõ  được biện pháp có hiệu quả, đáp ứng được yêu cầ</w:t>
      </w:r>
      <w:r w:rsidR="00495A67">
        <w:rPr>
          <w:rFonts w:asciiTheme="majorHAnsi" w:eastAsia="Times New Roman" w:hAnsiTheme="majorHAnsi" w:cstheme="majorHAnsi"/>
          <w:color w:val="000000"/>
          <w:sz w:val="28"/>
          <w:szCs w:val="28"/>
        </w:rPr>
        <w:t xml:space="preserve">u đổi mới dạy học và giáo dục, </w:t>
      </w:r>
      <w:r w:rsidRPr="006D0AF1">
        <w:rPr>
          <w:rFonts w:asciiTheme="majorHAnsi" w:eastAsia="Times New Roman" w:hAnsiTheme="majorHAnsi" w:cstheme="majorHAnsi"/>
          <w:color w:val="000000"/>
          <w:sz w:val="28"/>
          <w:szCs w:val="28"/>
        </w:rPr>
        <w:t xml:space="preserve">phù hợp với đối tượng học sinh và thực tiễn nhà trường, địa phương trong công  tác giảng dạy.  </w:t>
      </w:r>
    </w:p>
    <w:p w14:paraId="19D590E2" w14:textId="77777777" w:rsidR="001903C6" w:rsidRPr="006D0AF1" w:rsidRDefault="001903C6" w:rsidP="001903C6">
      <w:pPr>
        <w:widowControl w:val="0"/>
        <w:pBdr>
          <w:top w:val="nil"/>
          <w:left w:val="nil"/>
          <w:bottom w:val="nil"/>
          <w:right w:val="nil"/>
          <w:between w:val="nil"/>
        </w:pBdr>
        <w:spacing w:line="20" w:lineRule="atLeast"/>
        <w:ind w:left="163" w:right="140" w:firstLine="729"/>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Biện pháp được nhà trường và đồng nghiệp ghi nhận và có minh chứng  về sự tiến bộ của học sinh khi áp dụng biện pháp. Nếu không đảm bảo các yêu  cầu trên thì phần trình bày biện pháp là chưa đạt. </w:t>
      </w:r>
    </w:p>
    <w:p w14:paraId="3123E0D4" w14:textId="1132BA14" w:rsidR="001903C6" w:rsidRPr="006D0AF1" w:rsidRDefault="001903C6" w:rsidP="001903C6">
      <w:pPr>
        <w:widowControl w:val="0"/>
        <w:pBdr>
          <w:top w:val="nil"/>
          <w:left w:val="nil"/>
          <w:bottom w:val="nil"/>
          <w:right w:val="nil"/>
          <w:between w:val="nil"/>
        </w:pBdr>
        <w:spacing w:line="20" w:lineRule="atLeast"/>
        <w:ind w:left="166" w:right="152" w:firstLine="725"/>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Phần trình bày biện pháp được ít nhất 03</w:t>
      </w:r>
      <w:r w:rsidR="00495A67">
        <w:rPr>
          <w:rFonts w:asciiTheme="majorHAnsi" w:eastAsia="Times New Roman" w:hAnsiTheme="majorHAnsi" w:cstheme="majorHAnsi"/>
          <w:color w:val="000000"/>
          <w:sz w:val="28"/>
          <w:szCs w:val="28"/>
        </w:rPr>
        <w:t xml:space="preserve"> giám khảo đánh giá trên phiếu </w:t>
      </w:r>
      <w:r w:rsidRPr="006D0AF1">
        <w:rPr>
          <w:rFonts w:asciiTheme="majorHAnsi" w:eastAsia="Times New Roman" w:hAnsiTheme="majorHAnsi" w:cstheme="majorHAnsi"/>
          <w:color w:val="000000"/>
          <w:sz w:val="28"/>
          <w:szCs w:val="28"/>
        </w:rPr>
        <w:t xml:space="preserve">điểm quy định cụ thể. </w:t>
      </w:r>
    </w:p>
    <w:p w14:paraId="4874FDBB" w14:textId="77777777" w:rsidR="001903C6" w:rsidRPr="006D0AF1" w:rsidRDefault="001903C6" w:rsidP="001903C6">
      <w:pPr>
        <w:widowControl w:val="0"/>
        <w:pBdr>
          <w:top w:val="nil"/>
          <w:left w:val="nil"/>
          <w:bottom w:val="nil"/>
          <w:right w:val="nil"/>
          <w:between w:val="nil"/>
        </w:pBdr>
        <w:spacing w:line="20" w:lineRule="atLeast"/>
        <w:ind w:left="169" w:right="152" w:firstLine="721"/>
        <w:jc w:val="both"/>
        <w:rPr>
          <w:rFonts w:asciiTheme="majorHAnsi" w:eastAsia="Times New Roman" w:hAnsiTheme="majorHAnsi" w:cstheme="majorHAnsi"/>
          <w:i/>
          <w:color w:val="000000"/>
          <w:sz w:val="28"/>
          <w:szCs w:val="28"/>
          <w:lang w:val="en-US"/>
        </w:rPr>
      </w:pPr>
      <w:r w:rsidRPr="006D0AF1">
        <w:rPr>
          <w:rFonts w:asciiTheme="majorHAnsi" w:eastAsia="Times New Roman" w:hAnsiTheme="majorHAnsi" w:cstheme="majorHAnsi"/>
          <w:i/>
          <w:color w:val="000000"/>
          <w:sz w:val="28"/>
          <w:szCs w:val="28"/>
        </w:rPr>
        <w:t xml:space="preserve">3.2. Đối với phần thực hành tiết dạy, tổ chức hoạt động giáo dục: </w:t>
      </w:r>
    </w:p>
    <w:p w14:paraId="4B36CB2C" w14:textId="77777777" w:rsidR="001903C6" w:rsidRPr="006D0AF1" w:rsidRDefault="001903C6" w:rsidP="001903C6">
      <w:pPr>
        <w:widowControl w:val="0"/>
        <w:pBdr>
          <w:top w:val="nil"/>
          <w:left w:val="nil"/>
          <w:bottom w:val="nil"/>
          <w:right w:val="nil"/>
          <w:between w:val="nil"/>
        </w:pBdr>
        <w:spacing w:line="20" w:lineRule="atLeast"/>
        <w:ind w:left="169" w:right="152"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Phần thực hành tiết dạy, tổ chức hoạt động giáo dục được ít nhất 03  giám khảo cho điểm và đánh giá theo quy định hiện hành. </w:t>
      </w:r>
    </w:p>
    <w:p w14:paraId="101D2177" w14:textId="77777777" w:rsidR="001903C6" w:rsidRPr="006D0AF1" w:rsidRDefault="001903C6" w:rsidP="001903C6">
      <w:pPr>
        <w:widowControl w:val="0"/>
        <w:pBdr>
          <w:top w:val="nil"/>
          <w:left w:val="nil"/>
          <w:bottom w:val="nil"/>
          <w:right w:val="nil"/>
          <w:between w:val="nil"/>
        </w:pBdr>
        <w:spacing w:line="20" w:lineRule="atLeast"/>
        <w:ind w:left="169" w:right="154" w:firstLine="723"/>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Sau khi giáo viên hoàn thành phần thực hành tiết dạy, tổ chức hoạt động  giáo dục, giám khảo nhận xét, đánh giá rút kinh nghiệm với giáo viên dự thi</w:t>
      </w:r>
      <w:r w:rsidRPr="006D0AF1">
        <w:rPr>
          <w:rFonts w:asciiTheme="majorHAnsi" w:eastAsia="Times New Roman" w:hAnsiTheme="majorHAnsi" w:cstheme="majorHAnsi"/>
          <w:color w:val="000000"/>
          <w:sz w:val="28"/>
          <w:szCs w:val="28"/>
          <w:lang w:val="en-US"/>
        </w:rPr>
        <w:t>.</w:t>
      </w:r>
    </w:p>
    <w:p w14:paraId="48999AD6" w14:textId="77777777" w:rsidR="001903C6" w:rsidRPr="006D0AF1" w:rsidRDefault="001903C6" w:rsidP="001903C6">
      <w:pPr>
        <w:widowControl w:val="0"/>
        <w:pBdr>
          <w:top w:val="nil"/>
          <w:left w:val="nil"/>
          <w:bottom w:val="nil"/>
          <w:right w:val="nil"/>
          <w:between w:val="nil"/>
        </w:pBdr>
        <w:spacing w:line="20" w:lineRule="atLeast"/>
        <w:ind w:left="88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4. Đánh giá kết quả của giáo viên dự thi </w:t>
      </w:r>
    </w:p>
    <w:p w14:paraId="47D5DDF5" w14:textId="77777777" w:rsidR="001903C6" w:rsidRPr="00495A67" w:rsidRDefault="001903C6" w:rsidP="001903C6">
      <w:pPr>
        <w:widowControl w:val="0"/>
        <w:pBdr>
          <w:top w:val="nil"/>
          <w:left w:val="nil"/>
          <w:bottom w:val="nil"/>
          <w:right w:val="nil"/>
          <w:between w:val="nil"/>
        </w:pBdr>
        <w:spacing w:line="20" w:lineRule="atLeast"/>
        <w:ind w:left="162" w:right="134" w:firstLine="728"/>
        <w:jc w:val="both"/>
        <w:rPr>
          <w:rFonts w:asciiTheme="majorHAnsi" w:eastAsia="Times New Roman" w:hAnsiTheme="majorHAnsi" w:cstheme="majorHAnsi"/>
          <w:color w:val="000000"/>
          <w:spacing w:val="4"/>
          <w:sz w:val="28"/>
          <w:szCs w:val="28"/>
        </w:rPr>
      </w:pPr>
      <w:r w:rsidRPr="00495A67">
        <w:rPr>
          <w:rFonts w:asciiTheme="majorHAnsi" w:eastAsia="Times New Roman" w:hAnsiTheme="majorHAnsi" w:cstheme="majorHAnsi"/>
          <w:color w:val="000000"/>
          <w:spacing w:val="4"/>
          <w:sz w:val="28"/>
          <w:szCs w:val="28"/>
        </w:rPr>
        <w:t xml:space="preserve">Giáo viên đạt danh </w:t>
      </w:r>
      <w:r w:rsidR="00480621" w:rsidRPr="00495A67">
        <w:rPr>
          <w:rFonts w:asciiTheme="majorHAnsi" w:eastAsia="Times New Roman" w:hAnsiTheme="majorHAnsi" w:cstheme="majorHAnsi"/>
          <w:color w:val="000000"/>
          <w:spacing w:val="4"/>
          <w:sz w:val="28"/>
          <w:szCs w:val="28"/>
        </w:rPr>
        <w:t xml:space="preserve">hiệu giáo viên dạy giỏi cấp </w:t>
      </w:r>
      <w:r w:rsidR="00480621" w:rsidRPr="00495A67">
        <w:rPr>
          <w:rFonts w:asciiTheme="majorHAnsi" w:eastAsia="Times New Roman" w:hAnsiTheme="majorHAnsi" w:cstheme="majorHAnsi"/>
          <w:color w:val="000000"/>
          <w:spacing w:val="4"/>
          <w:sz w:val="28"/>
          <w:szCs w:val="28"/>
          <w:lang w:val="en-US"/>
        </w:rPr>
        <w:t>trường</w:t>
      </w:r>
      <w:r w:rsidRPr="00495A67">
        <w:rPr>
          <w:rFonts w:asciiTheme="majorHAnsi" w:eastAsia="Times New Roman" w:hAnsiTheme="majorHAnsi" w:cstheme="majorHAnsi"/>
          <w:color w:val="000000"/>
          <w:spacing w:val="4"/>
          <w:sz w:val="28"/>
          <w:szCs w:val="28"/>
        </w:rPr>
        <w:t xml:space="preserve"> phải đảm bảo: Phần  trình bày biện pháp được ít nhất 2/3 số giám khảo đánh giá mức đạt. Phần thực  hành tiết dạy, tổ chức hoạt động giáo dục được ít nhất 2/3 số giám khảo đánh giá  loại giỏi và không có giám khảo đánh giá là loại trung bình trở xuống. </w:t>
      </w:r>
    </w:p>
    <w:p w14:paraId="72B0CE27" w14:textId="77777777" w:rsidR="001903C6" w:rsidRPr="006D0AF1" w:rsidRDefault="001903C6" w:rsidP="001903C6">
      <w:pPr>
        <w:widowControl w:val="0"/>
        <w:pBdr>
          <w:top w:val="nil"/>
          <w:left w:val="nil"/>
          <w:bottom w:val="nil"/>
          <w:right w:val="nil"/>
          <w:between w:val="nil"/>
        </w:pBdr>
        <w:spacing w:line="20" w:lineRule="atLeast"/>
        <w:ind w:left="891"/>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5. Một số lưu ý </w:t>
      </w:r>
    </w:p>
    <w:p w14:paraId="03E19952" w14:textId="62195EE4" w:rsidR="001903C6" w:rsidRPr="006D0AF1" w:rsidRDefault="001903C6" w:rsidP="001903C6">
      <w:pPr>
        <w:widowControl w:val="0"/>
        <w:pBdr>
          <w:top w:val="nil"/>
          <w:left w:val="nil"/>
          <w:bottom w:val="nil"/>
          <w:right w:val="nil"/>
          <w:between w:val="nil"/>
        </w:pBdr>
        <w:spacing w:line="20" w:lineRule="atLeast"/>
        <w:ind w:left="170" w:right="142" w:firstLine="72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Ban tổ chức Hội thi bốc thăm thực hành tiết dạy, tổ chức hoạt động giáo  dục vào </w:t>
      </w:r>
      <w:r w:rsidRPr="006D0AF1">
        <w:rPr>
          <w:rFonts w:asciiTheme="majorHAnsi" w:eastAsia="Times New Roman" w:hAnsiTheme="majorHAnsi" w:cstheme="majorHAnsi"/>
          <w:b/>
          <w:color w:val="000000"/>
          <w:sz w:val="28"/>
          <w:szCs w:val="28"/>
        </w:rPr>
        <w:t xml:space="preserve">ngày </w:t>
      </w:r>
      <w:r w:rsidR="00495A67">
        <w:rPr>
          <w:rFonts w:asciiTheme="majorHAnsi" w:eastAsia="Times New Roman" w:hAnsiTheme="majorHAnsi" w:cstheme="majorHAnsi"/>
          <w:b/>
          <w:color w:val="000000"/>
          <w:sz w:val="28"/>
          <w:szCs w:val="28"/>
          <w:lang w:val="en-US"/>
        </w:rPr>
        <w:t>0</w:t>
      </w:r>
      <w:r w:rsidR="005E60AD">
        <w:rPr>
          <w:rFonts w:asciiTheme="majorHAnsi" w:eastAsia="Times New Roman" w:hAnsiTheme="majorHAnsi" w:cstheme="majorHAnsi"/>
          <w:b/>
          <w:color w:val="000000"/>
          <w:sz w:val="28"/>
          <w:szCs w:val="28"/>
          <w:lang w:val="en-US"/>
        </w:rPr>
        <w:t>9</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w:t>
      </w:r>
      <w:r w:rsidRPr="006D0AF1">
        <w:rPr>
          <w:rFonts w:asciiTheme="majorHAnsi" w:eastAsia="Times New Roman" w:hAnsiTheme="majorHAnsi" w:cstheme="majorHAnsi"/>
          <w:color w:val="000000"/>
          <w:sz w:val="28"/>
          <w:szCs w:val="28"/>
        </w:rPr>
        <w:t xml:space="preserve">có sự chứng kiến của Ban giám sát Hội thi; thông báo lịch  dạy qua trưởng đoàn trước 02 ngày diễn ra tiết dạy của từng giáo viên dự thi. </w:t>
      </w:r>
    </w:p>
    <w:p w14:paraId="00C388AE" w14:textId="77777777" w:rsidR="001903C6" w:rsidRPr="006D0AF1" w:rsidRDefault="001903C6" w:rsidP="001903C6">
      <w:pPr>
        <w:widowControl w:val="0"/>
        <w:pBdr>
          <w:top w:val="nil"/>
          <w:left w:val="nil"/>
          <w:bottom w:val="nil"/>
          <w:right w:val="nil"/>
          <w:between w:val="nil"/>
        </w:pBdr>
        <w:spacing w:line="20" w:lineRule="atLeast"/>
        <w:ind w:left="170" w:right="149" w:firstLine="71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Trước 30 phút bắt đầu mỗi buổi thi, Tiểu ban giám khảo thông báo phân  công giám khảo. </w:t>
      </w:r>
    </w:p>
    <w:p w14:paraId="685F1CED" w14:textId="77777777" w:rsidR="001903C6" w:rsidRPr="006D0AF1" w:rsidRDefault="001903C6" w:rsidP="001903C6">
      <w:pPr>
        <w:widowControl w:val="0"/>
        <w:pBdr>
          <w:top w:val="nil"/>
          <w:left w:val="nil"/>
          <w:bottom w:val="nil"/>
          <w:right w:val="nil"/>
          <w:between w:val="nil"/>
        </w:pBdr>
        <w:spacing w:line="20" w:lineRule="atLeast"/>
        <w:ind w:left="163" w:right="135"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Mỗi phần thi của một giáo viên có 03 giám khảo chấm độc lập </w:t>
      </w:r>
      <w:r w:rsidRPr="006D0AF1">
        <w:rPr>
          <w:rFonts w:asciiTheme="majorHAnsi" w:eastAsia="Times New Roman" w:hAnsiTheme="majorHAnsi" w:cstheme="majorHAnsi"/>
          <w:color w:val="000000"/>
          <w:sz w:val="28"/>
          <w:szCs w:val="28"/>
          <w:highlight w:val="white"/>
        </w:rPr>
        <w:t xml:space="preserve">(trong đó </w:t>
      </w:r>
      <w:r w:rsidRPr="006D0AF1">
        <w:rPr>
          <w:rFonts w:asciiTheme="majorHAnsi" w:eastAsia="Times New Roman" w:hAnsiTheme="majorHAnsi" w:cstheme="majorHAnsi"/>
          <w:color w:val="000000"/>
          <w:sz w:val="28"/>
          <w:szCs w:val="28"/>
        </w:rPr>
        <w:t xml:space="preserve"> </w:t>
      </w:r>
      <w:r w:rsidRPr="006D0AF1">
        <w:rPr>
          <w:rFonts w:asciiTheme="majorHAnsi" w:eastAsia="Times New Roman" w:hAnsiTheme="majorHAnsi" w:cstheme="majorHAnsi"/>
          <w:color w:val="000000"/>
          <w:sz w:val="28"/>
          <w:szCs w:val="28"/>
          <w:highlight w:val="white"/>
        </w:rPr>
        <w:t>có 1 giám khảo được cử làm nhóm trưởng)</w:t>
      </w:r>
      <w:r w:rsidRPr="006D0AF1">
        <w:rPr>
          <w:rFonts w:asciiTheme="majorHAnsi" w:eastAsia="Times New Roman" w:hAnsiTheme="majorHAnsi" w:cstheme="majorHAnsi"/>
          <w:color w:val="000000"/>
          <w:sz w:val="28"/>
          <w:szCs w:val="28"/>
        </w:rPr>
        <w:t>. Mỗi giám khảo ngồi 1 bàn, dự phần  thi của giáo viên và viết đầy đủ các thông tin đánh giá, xếp loại vào phiếu đánh  giá, xếp loại. Khi dự phần thi của giáo viên, g</w:t>
      </w:r>
      <w:r w:rsidRPr="006D0AF1">
        <w:rPr>
          <w:rFonts w:asciiTheme="majorHAnsi" w:eastAsia="Times New Roman" w:hAnsiTheme="majorHAnsi" w:cstheme="majorHAnsi"/>
          <w:color w:val="000000"/>
          <w:sz w:val="28"/>
          <w:szCs w:val="28"/>
          <w:highlight w:val="white"/>
        </w:rPr>
        <w:t xml:space="preserve">iám khảo giữ thái độ thân thiện, tập </w:t>
      </w:r>
      <w:r w:rsidRPr="006D0AF1">
        <w:rPr>
          <w:rFonts w:asciiTheme="majorHAnsi" w:eastAsia="Times New Roman" w:hAnsiTheme="majorHAnsi" w:cstheme="majorHAnsi"/>
          <w:color w:val="000000"/>
          <w:sz w:val="28"/>
          <w:szCs w:val="28"/>
        </w:rPr>
        <w:t xml:space="preserve"> </w:t>
      </w:r>
      <w:r w:rsidRPr="006D0AF1">
        <w:rPr>
          <w:rFonts w:asciiTheme="majorHAnsi" w:eastAsia="Times New Roman" w:hAnsiTheme="majorHAnsi" w:cstheme="majorHAnsi"/>
          <w:color w:val="000000"/>
          <w:sz w:val="28"/>
          <w:szCs w:val="28"/>
          <w:highlight w:val="white"/>
        </w:rPr>
        <w:t>trung chú ý</w:t>
      </w:r>
      <w:r w:rsidRPr="006D0AF1">
        <w:rPr>
          <w:rFonts w:asciiTheme="majorHAnsi" w:eastAsia="Times New Roman" w:hAnsiTheme="majorHAnsi" w:cstheme="majorHAnsi"/>
          <w:color w:val="000000"/>
          <w:sz w:val="28"/>
          <w:szCs w:val="28"/>
        </w:rPr>
        <w:t>, không trao đổi riêng.</w:t>
      </w:r>
      <w:r w:rsidRPr="006D0AF1">
        <w:rPr>
          <w:rFonts w:asciiTheme="majorHAnsi" w:eastAsia="Times New Roman" w:hAnsiTheme="majorHAnsi" w:cstheme="majorHAnsi"/>
          <w:color w:val="000000"/>
          <w:sz w:val="28"/>
          <w:szCs w:val="28"/>
          <w:highlight w:val="white"/>
        </w:rPr>
        <w:t xml:space="preserve"> Giám khảo không được </w:t>
      </w:r>
      <w:r w:rsidRPr="006D0AF1">
        <w:rPr>
          <w:rFonts w:asciiTheme="majorHAnsi" w:eastAsia="Times New Roman" w:hAnsiTheme="majorHAnsi" w:cstheme="majorHAnsi"/>
          <w:color w:val="000000"/>
          <w:sz w:val="28"/>
          <w:szCs w:val="28"/>
          <w:highlight w:val="white"/>
        </w:rPr>
        <w:lastRenderedPageBreak/>
        <w:t xml:space="preserve">chấm thi giảng của giáo </w:t>
      </w:r>
      <w:r w:rsidRPr="006D0AF1">
        <w:rPr>
          <w:rFonts w:asciiTheme="majorHAnsi" w:eastAsia="Times New Roman" w:hAnsiTheme="majorHAnsi" w:cstheme="majorHAnsi"/>
          <w:color w:val="000000"/>
          <w:sz w:val="28"/>
          <w:szCs w:val="28"/>
        </w:rPr>
        <w:t xml:space="preserve"> </w:t>
      </w:r>
      <w:r w:rsidRPr="006D0AF1">
        <w:rPr>
          <w:rFonts w:asciiTheme="majorHAnsi" w:eastAsia="Times New Roman" w:hAnsiTheme="majorHAnsi" w:cstheme="majorHAnsi"/>
          <w:color w:val="000000"/>
          <w:sz w:val="28"/>
          <w:szCs w:val="28"/>
          <w:highlight w:val="white"/>
        </w:rPr>
        <w:t xml:space="preserve">viên cùng trường. </w:t>
      </w:r>
      <w:r w:rsidRPr="006D0AF1">
        <w:rPr>
          <w:rFonts w:asciiTheme="majorHAnsi" w:eastAsia="Times New Roman" w:hAnsiTheme="majorHAnsi" w:cstheme="majorHAnsi"/>
          <w:color w:val="000000"/>
          <w:sz w:val="28"/>
          <w:szCs w:val="28"/>
        </w:rPr>
        <w:t xml:space="preserve">Khi kết thúc phần thi của mỗi giáo viên, mỗi giám khảo độc lập  ghi điểm và kết quả xếp loại vào phiếu đánh giá, xếp loại, sau đó bỏ phiếu đánh  giá giờ dạy vào bì dán lại, ký niêm phong và nộp cho nhóm trưởng, nhóm trưởng  có trách nhiệm bảo quản và nộp cho Thư ký sau mỗi buổi thi. </w:t>
      </w:r>
    </w:p>
    <w:p w14:paraId="23E5A643" w14:textId="77777777" w:rsidR="001903C6" w:rsidRPr="006D0AF1" w:rsidRDefault="001903C6" w:rsidP="001903C6">
      <w:pPr>
        <w:widowControl w:val="0"/>
        <w:pBdr>
          <w:top w:val="nil"/>
          <w:left w:val="nil"/>
          <w:bottom w:val="nil"/>
          <w:right w:val="nil"/>
          <w:between w:val="nil"/>
        </w:pBdr>
        <w:spacing w:line="20" w:lineRule="atLeast"/>
        <w:ind w:left="163" w:right="149"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Đánh giá phần trình bày biện pháp theo thang điểm 10. Điểm thi phần  trình bày biện pháp của giáo viên là trung bình cộng điểm chấm của 03 giám  khảo và được làm tròn đến hai chữ số thập phân. </w:t>
      </w:r>
    </w:p>
    <w:p w14:paraId="3C282870" w14:textId="77777777" w:rsidR="001903C6" w:rsidRPr="006D0AF1" w:rsidRDefault="001903C6" w:rsidP="001903C6">
      <w:pPr>
        <w:widowControl w:val="0"/>
        <w:pBdr>
          <w:top w:val="nil"/>
          <w:left w:val="nil"/>
          <w:bottom w:val="nil"/>
          <w:right w:val="nil"/>
          <w:between w:val="nil"/>
        </w:pBdr>
        <w:spacing w:line="20" w:lineRule="atLeast"/>
        <w:ind w:left="163" w:right="152" w:firstLine="720"/>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Đánh giá phần thi thực hành giảng dạy, tổ chức hoạt động giáo dục được  tính theo thang điểm 20. Điểm thi phần thực hành giảng dạy, tổ chức hoạt động  giáo dục của giáo viên là trung bình cộng điểm chấm của 03 giám khảo và được  làm tròn đến hai chữ số thập phân. </w:t>
      </w:r>
    </w:p>
    <w:p w14:paraId="6BA43131" w14:textId="77777777" w:rsidR="001903C6" w:rsidRPr="006D0AF1" w:rsidRDefault="001903C6" w:rsidP="001903C6">
      <w:pPr>
        <w:widowControl w:val="0"/>
        <w:pBdr>
          <w:top w:val="nil"/>
          <w:left w:val="nil"/>
          <w:bottom w:val="nil"/>
          <w:right w:val="nil"/>
          <w:between w:val="nil"/>
        </w:pBdr>
        <w:spacing w:line="20" w:lineRule="atLeast"/>
        <w:ind w:left="169" w:right="136" w:firstLine="71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Thư ký nhập điểm, xếp loại và bảo quản phiếu đánh giá, xếp loại dưới sự  giám sát của thanh tra. Thư ký công khai kết quả chấm thi tại điểm thi sau khi  cập nhật điểm thi. </w:t>
      </w:r>
    </w:p>
    <w:p w14:paraId="15002335" w14:textId="77777777" w:rsidR="001903C6" w:rsidRPr="006D0AF1" w:rsidRDefault="001903C6" w:rsidP="001903C6">
      <w:pPr>
        <w:widowControl w:val="0"/>
        <w:pBdr>
          <w:top w:val="nil"/>
          <w:left w:val="nil"/>
          <w:bottom w:val="nil"/>
          <w:right w:val="nil"/>
          <w:between w:val="nil"/>
        </w:pBdr>
        <w:spacing w:line="20" w:lineRule="atLeast"/>
        <w:ind w:left="166" w:right="138" w:firstLine="71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Đối với phần thi thực thực hành giảng dạy, tổ chức hoạt động giáo dục,  giám khảo sắp xếp thời gian gặp gỡ giáo viên dự thi để trao đổi, nhận xét đánh  giá những điểm mạnh, điểm hạn chế của giờ dạy theo yêu cầu cơ bản của phiếu  đánh giá, nghe ý kiến phản hồi từ phía giáo viên tham gia Hội thi (nếu thí sinh  có nhu cầu).  </w:t>
      </w:r>
    </w:p>
    <w:p w14:paraId="41536C37" w14:textId="77777777" w:rsidR="001903C6" w:rsidRPr="006D0AF1" w:rsidRDefault="001903C6" w:rsidP="001903C6">
      <w:pPr>
        <w:widowControl w:val="0"/>
        <w:pBdr>
          <w:top w:val="nil"/>
          <w:left w:val="nil"/>
          <w:bottom w:val="nil"/>
          <w:right w:val="nil"/>
          <w:between w:val="nil"/>
        </w:pBdr>
        <w:spacing w:line="20" w:lineRule="atLeast"/>
        <w:ind w:left="879"/>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IV. ĐÁNH GIÁ KẾT QUẢ - CƠ CẤU GIẢI THƯỞNG </w:t>
      </w:r>
    </w:p>
    <w:p w14:paraId="386B4A28" w14:textId="77777777" w:rsidR="001903C6" w:rsidRPr="006D0AF1" w:rsidRDefault="001903C6" w:rsidP="001903C6">
      <w:pPr>
        <w:widowControl w:val="0"/>
        <w:pBdr>
          <w:top w:val="nil"/>
          <w:left w:val="nil"/>
          <w:bottom w:val="nil"/>
          <w:right w:val="nil"/>
          <w:between w:val="nil"/>
        </w:pBdr>
        <w:spacing w:line="20" w:lineRule="atLeast"/>
        <w:ind w:left="89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b/>
          <w:color w:val="000000"/>
          <w:sz w:val="28"/>
          <w:szCs w:val="28"/>
        </w:rPr>
        <w:t>1. Đánh giá kết quả giáo viên dự Hội thi</w:t>
      </w:r>
      <w:r w:rsidRPr="006D0AF1">
        <w:rPr>
          <w:rFonts w:asciiTheme="majorHAnsi" w:eastAsia="Times New Roman" w:hAnsiTheme="majorHAnsi" w:cstheme="majorHAnsi"/>
          <w:color w:val="000000"/>
          <w:sz w:val="28"/>
          <w:szCs w:val="28"/>
        </w:rPr>
        <w:t xml:space="preserve">. </w:t>
      </w:r>
    </w:p>
    <w:p w14:paraId="0708A1A6" w14:textId="77777777" w:rsidR="001903C6" w:rsidRPr="006D0AF1" w:rsidRDefault="001903C6" w:rsidP="001903C6">
      <w:pPr>
        <w:widowControl w:val="0"/>
        <w:pBdr>
          <w:top w:val="nil"/>
          <w:left w:val="nil"/>
          <w:bottom w:val="nil"/>
          <w:right w:val="nil"/>
          <w:between w:val="nil"/>
        </w:pBdr>
        <w:spacing w:line="20" w:lineRule="atLeast"/>
        <w:ind w:left="166" w:right="134" w:firstLine="71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Đối với giáo viên được công nhận là giáo viên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nếu  đủ các điều kiện sau: </w:t>
      </w:r>
    </w:p>
    <w:p w14:paraId="712E0ADC" w14:textId="77777777" w:rsidR="001903C6" w:rsidRPr="006D0AF1" w:rsidRDefault="001903C6" w:rsidP="001903C6">
      <w:pPr>
        <w:widowControl w:val="0"/>
        <w:pBdr>
          <w:top w:val="nil"/>
          <w:left w:val="nil"/>
          <w:bottom w:val="nil"/>
          <w:right w:val="nil"/>
          <w:between w:val="nil"/>
        </w:pBdr>
        <w:spacing w:line="20" w:lineRule="atLeast"/>
        <w:ind w:left="163" w:right="146" w:firstLine="715"/>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Phần thi trình bày biện pháp được ít nhất 2/3 số giám khảo đánh giá  mức đạt; </w:t>
      </w:r>
    </w:p>
    <w:p w14:paraId="0E63848C" w14:textId="77777777" w:rsidR="001903C6" w:rsidRPr="006D0AF1" w:rsidRDefault="001903C6" w:rsidP="001903C6">
      <w:pPr>
        <w:widowControl w:val="0"/>
        <w:pBdr>
          <w:top w:val="nil"/>
          <w:left w:val="nil"/>
          <w:bottom w:val="nil"/>
          <w:right w:val="nil"/>
          <w:between w:val="nil"/>
        </w:pBdr>
        <w:spacing w:line="20" w:lineRule="atLeast"/>
        <w:ind w:left="163" w:right="154" w:firstLine="71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Phần thực hành tiết dạy, tổ chức hoạt động giáo dục: được ít nhất 2/3 số  giám khảo đánh giá loại giỏi và không có giám khảo đánh giá là loại trung bình  trở xuống. </w:t>
      </w:r>
    </w:p>
    <w:p w14:paraId="1AE0B49F" w14:textId="77777777" w:rsidR="001903C6" w:rsidRPr="00495A67" w:rsidRDefault="001903C6" w:rsidP="001903C6">
      <w:pPr>
        <w:widowControl w:val="0"/>
        <w:pBdr>
          <w:top w:val="nil"/>
          <w:left w:val="nil"/>
          <w:bottom w:val="nil"/>
          <w:right w:val="nil"/>
          <w:between w:val="nil"/>
        </w:pBdr>
        <w:spacing w:line="20" w:lineRule="atLeast"/>
        <w:ind w:left="165" w:right="135" w:firstLine="718"/>
        <w:jc w:val="both"/>
        <w:rPr>
          <w:rFonts w:asciiTheme="majorHAnsi" w:eastAsia="Times New Roman" w:hAnsiTheme="majorHAnsi" w:cstheme="majorHAnsi"/>
          <w:color w:val="000000"/>
          <w:spacing w:val="4"/>
          <w:sz w:val="28"/>
          <w:szCs w:val="28"/>
        </w:rPr>
      </w:pPr>
      <w:r w:rsidRPr="00495A67">
        <w:rPr>
          <w:rFonts w:asciiTheme="majorHAnsi" w:eastAsia="Times New Roman" w:hAnsiTheme="majorHAnsi" w:cstheme="majorHAnsi"/>
          <w:color w:val="000000"/>
          <w:spacing w:val="4"/>
          <w:sz w:val="28"/>
          <w:szCs w:val="28"/>
        </w:rPr>
        <w:t xml:space="preserve">- Giáo viên được công nhận là giáo viên dạy giỏi cấp </w:t>
      </w:r>
      <w:r w:rsidRPr="00495A67">
        <w:rPr>
          <w:rFonts w:asciiTheme="majorHAnsi" w:eastAsia="Times New Roman" w:hAnsiTheme="majorHAnsi" w:cstheme="majorHAnsi"/>
          <w:color w:val="000000"/>
          <w:spacing w:val="4"/>
          <w:sz w:val="28"/>
          <w:szCs w:val="28"/>
          <w:lang w:val="en-US"/>
        </w:rPr>
        <w:t>trường</w:t>
      </w:r>
      <w:r w:rsidRPr="00495A67">
        <w:rPr>
          <w:rFonts w:asciiTheme="majorHAnsi" w:eastAsia="Times New Roman" w:hAnsiTheme="majorHAnsi" w:cstheme="majorHAnsi"/>
          <w:color w:val="000000"/>
          <w:spacing w:val="4"/>
          <w:sz w:val="28"/>
          <w:szCs w:val="28"/>
        </w:rPr>
        <w:t xml:space="preserve"> sẽ được  </w:t>
      </w:r>
      <w:r w:rsidRPr="00495A67">
        <w:rPr>
          <w:rFonts w:asciiTheme="majorHAnsi" w:eastAsia="Times New Roman" w:hAnsiTheme="majorHAnsi" w:cstheme="majorHAnsi"/>
          <w:color w:val="000000"/>
          <w:spacing w:val="4"/>
          <w:sz w:val="28"/>
          <w:szCs w:val="28"/>
          <w:lang w:val="en-US"/>
        </w:rPr>
        <w:t xml:space="preserve">hiệu trưởng trường mầm non </w:t>
      </w:r>
      <w:r w:rsidRPr="00495A67">
        <w:rPr>
          <w:rFonts w:asciiTheme="majorHAnsi" w:eastAsia="Times New Roman" w:hAnsiTheme="majorHAnsi" w:cstheme="majorHAnsi"/>
          <w:color w:val="000000"/>
          <w:spacing w:val="4"/>
          <w:sz w:val="28"/>
          <w:szCs w:val="28"/>
        </w:rPr>
        <w:t xml:space="preserve">cấp quyết định công nhận giáo viên dạy giỏi cấp trường. </w:t>
      </w:r>
    </w:p>
    <w:p w14:paraId="397DEF5C" w14:textId="77777777" w:rsidR="001903C6" w:rsidRPr="006D0AF1" w:rsidRDefault="001903C6" w:rsidP="001903C6">
      <w:pPr>
        <w:widowControl w:val="0"/>
        <w:pBdr>
          <w:top w:val="nil"/>
          <w:left w:val="nil"/>
          <w:bottom w:val="nil"/>
          <w:right w:val="nil"/>
          <w:between w:val="nil"/>
        </w:pBdr>
        <w:spacing w:line="20" w:lineRule="atLeast"/>
        <w:ind w:left="88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 Cơ cấu giải thưởng </w:t>
      </w:r>
    </w:p>
    <w:p w14:paraId="2F546DB8" w14:textId="77777777" w:rsidR="001903C6" w:rsidRPr="006D0AF1" w:rsidRDefault="001903C6" w:rsidP="001903C6">
      <w:pPr>
        <w:widowControl w:val="0"/>
        <w:pBdr>
          <w:top w:val="nil"/>
          <w:left w:val="nil"/>
          <w:bottom w:val="nil"/>
          <w:right w:val="nil"/>
          <w:between w:val="nil"/>
        </w:pBdr>
        <w:spacing w:line="20" w:lineRule="atLeast"/>
        <w:ind w:left="879"/>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2.1 Cách tính điểm trao giải </w:t>
      </w:r>
    </w:p>
    <w:p w14:paraId="550208C1" w14:textId="77777777" w:rsidR="001903C6" w:rsidRPr="006D0AF1" w:rsidRDefault="001903C6" w:rsidP="001903C6">
      <w:pPr>
        <w:widowControl w:val="0"/>
        <w:pBdr>
          <w:top w:val="nil"/>
          <w:left w:val="nil"/>
          <w:bottom w:val="nil"/>
          <w:right w:val="nil"/>
          <w:between w:val="nil"/>
        </w:pBdr>
        <w:spacing w:line="20" w:lineRule="atLeast"/>
        <w:ind w:left="88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a) Cách tính điểm cá nhân </w:t>
      </w:r>
    </w:p>
    <w:p w14:paraId="4A16B6F2" w14:textId="77777777" w:rsidR="001903C6" w:rsidRPr="006D0AF1" w:rsidRDefault="001903C6" w:rsidP="001903C6">
      <w:pPr>
        <w:widowControl w:val="0"/>
        <w:pBdr>
          <w:top w:val="nil"/>
          <w:left w:val="nil"/>
          <w:bottom w:val="nil"/>
          <w:right w:val="nil"/>
          <w:between w:val="nil"/>
        </w:pBdr>
        <w:spacing w:line="20" w:lineRule="atLeast"/>
        <w:ind w:left="160" w:right="150" w:firstLine="717"/>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Điểm xét giải của mỗi cá nhân là tổng điểm của điểm thi phần trình bày  biện pháp và điểm thi phần thực hành giảng dạy, tổ chức hoạt động giáo dục.  </w:t>
      </w:r>
    </w:p>
    <w:p w14:paraId="64752BCB" w14:textId="77777777" w:rsidR="001903C6" w:rsidRPr="006D0AF1" w:rsidRDefault="001903C6" w:rsidP="001903C6">
      <w:pPr>
        <w:widowControl w:val="0"/>
        <w:pBdr>
          <w:top w:val="nil"/>
          <w:left w:val="nil"/>
          <w:bottom w:val="nil"/>
          <w:right w:val="nil"/>
          <w:between w:val="nil"/>
        </w:pBdr>
        <w:spacing w:line="20" w:lineRule="atLeast"/>
        <w:ind w:left="170" w:right="155" w:firstLine="702"/>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b) Trao giải cá nhân: Giải cá nhân chỉ trao cho những cá nhân dự thi được  công nhận giáo viên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w:t>
      </w:r>
    </w:p>
    <w:p w14:paraId="7E1DE854" w14:textId="77777777" w:rsidR="001903C6" w:rsidRPr="006D0AF1" w:rsidRDefault="001903C6" w:rsidP="001903C6">
      <w:pPr>
        <w:widowControl w:val="0"/>
        <w:pBdr>
          <w:top w:val="nil"/>
          <w:left w:val="nil"/>
          <w:bottom w:val="nil"/>
          <w:right w:val="nil"/>
          <w:between w:val="nil"/>
        </w:pBdr>
        <w:spacing w:line="20" w:lineRule="atLeast"/>
        <w:ind w:left="172" w:right="135" w:firstLine="71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Giải xuất sắc trao cho các cá nhân có điểm xét giải đạt từ 28 điểm trở lên  (điểm tối đa: 30 điểm); số giải xuất sắc không quá </w:t>
      </w:r>
      <w:r w:rsidRPr="006627A9">
        <w:rPr>
          <w:rFonts w:asciiTheme="majorHAnsi" w:eastAsia="Times New Roman" w:hAnsiTheme="majorHAnsi" w:cstheme="majorHAnsi"/>
          <w:sz w:val="28"/>
          <w:szCs w:val="28"/>
        </w:rPr>
        <w:t>0</w:t>
      </w:r>
      <w:r w:rsidRPr="006627A9">
        <w:rPr>
          <w:rFonts w:asciiTheme="majorHAnsi" w:eastAsia="Times New Roman" w:hAnsiTheme="majorHAnsi" w:cstheme="majorHAnsi"/>
          <w:sz w:val="28"/>
          <w:szCs w:val="28"/>
          <w:lang w:val="en-US"/>
        </w:rPr>
        <w:t>1</w:t>
      </w:r>
      <w:r w:rsidRPr="006627A9">
        <w:rPr>
          <w:rFonts w:asciiTheme="majorHAnsi" w:eastAsia="Times New Roman" w:hAnsiTheme="majorHAnsi" w:cstheme="majorHAnsi"/>
          <w:sz w:val="28"/>
          <w:szCs w:val="28"/>
        </w:rPr>
        <w:t xml:space="preserve"> giải. </w:t>
      </w:r>
    </w:p>
    <w:p w14:paraId="5C66D9B2" w14:textId="77777777" w:rsidR="001903C6" w:rsidRPr="006D0AF1" w:rsidRDefault="001903C6" w:rsidP="001903C6">
      <w:pPr>
        <w:widowControl w:val="0"/>
        <w:pBdr>
          <w:top w:val="nil"/>
          <w:left w:val="nil"/>
          <w:bottom w:val="nil"/>
          <w:right w:val="nil"/>
          <w:between w:val="nil"/>
        </w:pBdr>
        <w:spacing w:line="20" w:lineRule="atLeast"/>
        <w:ind w:left="163" w:right="151"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Căn cứ tổng điểm của các cá nhân (sau khi đã trừ những giáo viên đạt  giải xuất sắc) xếp từ cao xuống thấp để trao các giải (Nhất, Nhì, Ba, Khuyến  khích); nếu các cá nhân có cùng điểm thì xếp giải đồng hạng. </w:t>
      </w:r>
    </w:p>
    <w:p w14:paraId="70BA732E" w14:textId="77777777" w:rsidR="001903C6" w:rsidRPr="006D0AF1" w:rsidRDefault="001903C6" w:rsidP="001903C6">
      <w:pPr>
        <w:widowControl w:val="0"/>
        <w:pBdr>
          <w:top w:val="nil"/>
          <w:left w:val="nil"/>
          <w:bottom w:val="nil"/>
          <w:right w:val="nil"/>
          <w:between w:val="nil"/>
        </w:pBdr>
        <w:spacing w:line="20" w:lineRule="atLeast"/>
        <w:ind w:left="164" w:right="138" w:firstLine="717"/>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2.2. Khen thưởng: Căn cứ thành tích đạt được của mỗi cá nhân Hội  Khuyến học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thưởng bằng tiền mặt;</w:t>
      </w:r>
    </w:p>
    <w:p w14:paraId="3BE18CAB"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lastRenderedPageBreak/>
        <w:t xml:space="preserve">V. CÔNG TÁC KIỂM TRA </w:t>
      </w:r>
    </w:p>
    <w:p w14:paraId="56DE57C2" w14:textId="025A3191" w:rsidR="001903C6" w:rsidRPr="006D0AF1" w:rsidRDefault="001B1D97" w:rsidP="001903C6">
      <w:pPr>
        <w:widowControl w:val="0"/>
        <w:pBdr>
          <w:top w:val="nil"/>
          <w:left w:val="nil"/>
          <w:bottom w:val="nil"/>
          <w:right w:val="nil"/>
          <w:between w:val="nil"/>
        </w:pBdr>
        <w:spacing w:line="20" w:lineRule="atLeast"/>
        <w:ind w:left="163" w:right="134" w:firstLine="714"/>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lang w:val="en-US"/>
        </w:rPr>
        <w:t>Hiệu trưởng trường mầ</w:t>
      </w:r>
      <w:r w:rsidR="001903C6" w:rsidRPr="006D0AF1">
        <w:rPr>
          <w:rFonts w:asciiTheme="majorHAnsi" w:eastAsia="Times New Roman" w:hAnsiTheme="majorHAnsi" w:cstheme="majorHAnsi"/>
          <w:color w:val="000000"/>
          <w:sz w:val="28"/>
          <w:szCs w:val="28"/>
          <w:lang w:val="en-US"/>
        </w:rPr>
        <w:t>m non</w:t>
      </w:r>
      <w:r w:rsidR="001903C6" w:rsidRPr="006D0AF1">
        <w:rPr>
          <w:rFonts w:asciiTheme="majorHAnsi" w:eastAsia="Times New Roman" w:hAnsiTheme="majorHAnsi" w:cstheme="majorHAnsi"/>
          <w:color w:val="000000"/>
          <w:sz w:val="28"/>
          <w:szCs w:val="28"/>
        </w:rPr>
        <w:t xml:space="preserve"> thành lập đoàn kiểm tra giám sát toàn bộ các hoạt động của Hội thi đảm bảo Hội thi được tổ chức công bằng, khách quan, trung thực. Các  </w:t>
      </w:r>
      <w:r w:rsidR="001903C6" w:rsidRPr="006D0AF1">
        <w:rPr>
          <w:rFonts w:asciiTheme="majorHAnsi" w:eastAsia="Times New Roman" w:hAnsiTheme="majorHAnsi" w:cstheme="majorHAnsi"/>
          <w:color w:val="000000"/>
          <w:sz w:val="28"/>
          <w:szCs w:val="28"/>
          <w:lang w:val="en-US"/>
        </w:rPr>
        <w:t>tổ</w:t>
      </w:r>
      <w:r w:rsidR="001903C6" w:rsidRPr="006D0AF1">
        <w:rPr>
          <w:rFonts w:asciiTheme="majorHAnsi" w:eastAsia="Times New Roman" w:hAnsiTheme="majorHAnsi" w:cstheme="majorHAnsi"/>
          <w:color w:val="000000"/>
          <w:sz w:val="28"/>
          <w:szCs w:val="28"/>
        </w:rPr>
        <w:t xml:space="preserve"> dự kiến danh sách cán bộ quản lý, gi</w:t>
      </w:r>
      <w:r>
        <w:rPr>
          <w:rFonts w:asciiTheme="majorHAnsi" w:eastAsia="Times New Roman" w:hAnsiTheme="majorHAnsi" w:cstheme="majorHAnsi"/>
          <w:color w:val="000000"/>
          <w:sz w:val="28"/>
          <w:szCs w:val="28"/>
        </w:rPr>
        <w:t xml:space="preserve">áo viên tham gia đoàn  </w:t>
      </w:r>
      <w:r>
        <w:rPr>
          <w:rFonts w:asciiTheme="majorHAnsi" w:eastAsia="Times New Roman" w:hAnsiTheme="majorHAnsi" w:cstheme="majorHAnsi"/>
          <w:color w:val="000000"/>
          <w:sz w:val="28"/>
          <w:szCs w:val="28"/>
          <w:lang w:val="en-US"/>
        </w:rPr>
        <w:t xml:space="preserve">giám sát </w:t>
      </w:r>
      <w:r w:rsidR="001903C6" w:rsidRPr="006D0AF1">
        <w:rPr>
          <w:rFonts w:asciiTheme="majorHAnsi" w:eastAsia="Times New Roman" w:hAnsiTheme="majorHAnsi" w:cstheme="majorHAnsi"/>
          <w:b/>
          <w:color w:val="000000"/>
          <w:sz w:val="28"/>
          <w:szCs w:val="28"/>
        </w:rPr>
        <w:t xml:space="preserve">(Mẫu 3); </w:t>
      </w:r>
      <w:r w:rsidR="001903C6" w:rsidRPr="006D0AF1">
        <w:rPr>
          <w:rFonts w:asciiTheme="majorHAnsi" w:eastAsia="Times New Roman" w:hAnsiTheme="majorHAnsi" w:cstheme="majorHAnsi"/>
          <w:color w:val="000000"/>
          <w:sz w:val="28"/>
          <w:szCs w:val="28"/>
        </w:rPr>
        <w:t xml:space="preserve">đảm bảo yêu cầu: nắm vững nghiệp vụ; có phẩm chất, chuyên  môn nghề nghiệp môn tốt, có uy tín với đồng nghiệp. Danh sách cán bộ giáo viên tham gia đoàn giám sát gửi bản điện tử về theo địa chỉ:  </w:t>
      </w:r>
      <w:r w:rsidR="006627A9" w:rsidRPr="006627A9">
        <w:rPr>
          <w:rFonts w:asciiTheme="majorHAnsi" w:eastAsia="Times New Roman" w:hAnsiTheme="majorHAnsi" w:cstheme="majorHAnsi"/>
          <w:sz w:val="28"/>
          <w:szCs w:val="28"/>
          <w:u w:val="single"/>
          <w:lang w:val="en-US"/>
        </w:rPr>
        <w:t>tiadinhmn</w:t>
      </w:r>
      <w:r w:rsidR="006627A9" w:rsidRPr="006627A9">
        <w:rPr>
          <w:rFonts w:asciiTheme="majorHAnsi" w:eastAsia="Times New Roman" w:hAnsiTheme="majorHAnsi" w:cstheme="majorHAnsi"/>
          <w:sz w:val="28"/>
          <w:szCs w:val="28"/>
          <w:u w:val="single"/>
        </w:rPr>
        <w:t xml:space="preserve">@gmail.com </w:t>
      </w:r>
      <w:r w:rsidR="001903C6" w:rsidRPr="006D0AF1">
        <w:rPr>
          <w:rFonts w:asciiTheme="majorHAnsi" w:eastAsia="Times New Roman" w:hAnsiTheme="majorHAnsi" w:cstheme="majorHAnsi"/>
          <w:color w:val="000000"/>
          <w:sz w:val="28"/>
          <w:szCs w:val="28"/>
        </w:rPr>
        <w:t xml:space="preserve">trước ngày </w:t>
      </w:r>
      <w:r w:rsidR="00495A67">
        <w:rPr>
          <w:rFonts w:asciiTheme="majorHAnsi" w:eastAsia="Times New Roman" w:hAnsiTheme="majorHAnsi" w:cstheme="majorHAnsi"/>
          <w:color w:val="000000"/>
          <w:sz w:val="28"/>
          <w:szCs w:val="28"/>
          <w:lang w:val="en-US"/>
        </w:rPr>
        <w:t>0</w:t>
      </w:r>
      <w:r w:rsidR="005E60AD">
        <w:rPr>
          <w:rFonts w:asciiTheme="majorHAnsi" w:eastAsia="Times New Roman" w:hAnsiTheme="majorHAnsi" w:cstheme="majorHAnsi"/>
          <w:b/>
          <w:color w:val="000000"/>
          <w:sz w:val="28"/>
          <w:szCs w:val="28"/>
          <w:lang w:val="en-US"/>
        </w:rPr>
        <w:t>2</w:t>
      </w:r>
      <w:r w:rsidR="001903C6" w:rsidRPr="006D0AF1">
        <w:rPr>
          <w:rFonts w:asciiTheme="majorHAnsi" w:eastAsia="Times New Roman" w:hAnsiTheme="majorHAnsi" w:cstheme="majorHAnsi"/>
          <w:b/>
          <w:color w:val="000000"/>
          <w:sz w:val="28"/>
          <w:szCs w:val="28"/>
        </w:rPr>
        <w:t>/</w:t>
      </w:r>
      <w:r w:rsidR="001903C6"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001903C6" w:rsidRPr="006D0AF1">
        <w:rPr>
          <w:rFonts w:asciiTheme="majorHAnsi" w:eastAsia="Times New Roman" w:hAnsiTheme="majorHAnsi" w:cstheme="majorHAnsi"/>
          <w:b/>
          <w:color w:val="000000"/>
          <w:sz w:val="28"/>
          <w:szCs w:val="28"/>
        </w:rPr>
        <w:t>/202</w:t>
      </w:r>
      <w:r w:rsidR="001903C6" w:rsidRPr="006D0AF1">
        <w:rPr>
          <w:rFonts w:asciiTheme="majorHAnsi" w:eastAsia="Times New Roman" w:hAnsiTheme="majorHAnsi" w:cstheme="majorHAnsi"/>
          <w:b/>
          <w:color w:val="000000"/>
          <w:sz w:val="28"/>
          <w:szCs w:val="28"/>
          <w:lang w:val="en-US"/>
        </w:rPr>
        <w:t>4</w:t>
      </w:r>
      <w:r w:rsidR="001903C6" w:rsidRPr="006D0AF1">
        <w:rPr>
          <w:rFonts w:asciiTheme="majorHAnsi" w:eastAsia="Times New Roman" w:hAnsiTheme="majorHAnsi" w:cstheme="majorHAnsi"/>
          <w:color w:val="000000"/>
          <w:sz w:val="28"/>
          <w:szCs w:val="28"/>
        </w:rPr>
        <w:t xml:space="preserve">.  </w:t>
      </w:r>
    </w:p>
    <w:p w14:paraId="2AD98CF0" w14:textId="77777777" w:rsidR="001903C6" w:rsidRPr="006D0AF1" w:rsidRDefault="001903C6" w:rsidP="001903C6">
      <w:pPr>
        <w:widowControl w:val="0"/>
        <w:pBdr>
          <w:top w:val="nil"/>
          <w:left w:val="nil"/>
          <w:bottom w:val="nil"/>
          <w:right w:val="nil"/>
          <w:between w:val="nil"/>
        </w:pBdr>
        <w:spacing w:line="20" w:lineRule="atLeast"/>
        <w:ind w:left="875"/>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VI. PHÂN CÔNG NHIỆM VỤ </w:t>
      </w:r>
    </w:p>
    <w:p w14:paraId="77009665" w14:textId="77777777" w:rsidR="001903C6" w:rsidRPr="006D0AF1" w:rsidRDefault="001903C6" w:rsidP="001903C6">
      <w:pPr>
        <w:widowControl w:val="0"/>
        <w:pBdr>
          <w:top w:val="nil"/>
          <w:left w:val="nil"/>
          <w:bottom w:val="nil"/>
          <w:right w:val="nil"/>
          <w:between w:val="nil"/>
        </w:pBdr>
        <w:spacing w:line="20" w:lineRule="atLeast"/>
        <w:ind w:left="891"/>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1. Bộ phận kế toán</w:t>
      </w:r>
      <w:r w:rsidRPr="006D0AF1">
        <w:rPr>
          <w:rFonts w:asciiTheme="majorHAnsi" w:eastAsia="Times New Roman" w:hAnsiTheme="majorHAnsi" w:cstheme="majorHAnsi"/>
          <w:b/>
          <w:color w:val="000000"/>
          <w:sz w:val="28"/>
          <w:szCs w:val="28"/>
          <w:lang w:val="en-US"/>
        </w:rPr>
        <w:t>,</w:t>
      </w:r>
      <w:r w:rsidRPr="006D0AF1">
        <w:rPr>
          <w:rFonts w:asciiTheme="majorHAnsi" w:eastAsia="Times New Roman" w:hAnsiTheme="majorHAnsi" w:cstheme="majorHAnsi"/>
          <w:b/>
          <w:color w:val="000000"/>
          <w:sz w:val="28"/>
          <w:szCs w:val="28"/>
        </w:rPr>
        <w:t xml:space="preserve"> phục vụ:</w:t>
      </w:r>
      <w:r w:rsidRPr="006D0AF1">
        <w:rPr>
          <w:rFonts w:asciiTheme="majorHAnsi" w:eastAsia="Times New Roman" w:hAnsiTheme="majorHAnsi" w:cstheme="majorHAnsi"/>
          <w:color w:val="000000"/>
          <w:sz w:val="28"/>
          <w:szCs w:val="28"/>
        </w:rPr>
        <w:t xml:space="preserve"> </w:t>
      </w:r>
    </w:p>
    <w:p w14:paraId="6C969E45" w14:textId="77777777" w:rsidR="001903C6" w:rsidRPr="006D0AF1" w:rsidRDefault="001903C6" w:rsidP="001903C6">
      <w:pPr>
        <w:widowControl w:val="0"/>
        <w:pBdr>
          <w:top w:val="nil"/>
          <w:left w:val="nil"/>
          <w:bottom w:val="nil"/>
          <w:right w:val="nil"/>
          <w:between w:val="nil"/>
        </w:pBdr>
        <w:spacing w:line="20" w:lineRule="atLeast"/>
        <w:ind w:left="162" w:right="135" w:firstLine="715"/>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Phối hợp với các Bộ phận chuyên môn: Tổ chức tuyên truyền, vận động  cán bộ giáo viên dự Hội thi; tham gia công tác chuẩn bị Lễ khai mạc, Tổng kết  Hội thi; kiểm tra công tác chuẩn bị của các </w:t>
      </w:r>
      <w:r w:rsidRPr="006D0AF1">
        <w:rPr>
          <w:rFonts w:asciiTheme="majorHAnsi" w:eastAsia="Times New Roman" w:hAnsiTheme="majorHAnsi" w:cstheme="majorHAnsi"/>
          <w:color w:val="000000"/>
          <w:sz w:val="28"/>
          <w:szCs w:val="28"/>
          <w:lang w:val="en-US"/>
        </w:rPr>
        <w:t xml:space="preserve">lớp </w:t>
      </w:r>
      <w:r w:rsidRPr="006D0AF1">
        <w:rPr>
          <w:rFonts w:asciiTheme="majorHAnsi" w:eastAsia="Times New Roman" w:hAnsiTheme="majorHAnsi" w:cstheme="majorHAnsi"/>
          <w:color w:val="000000"/>
          <w:sz w:val="28"/>
          <w:szCs w:val="28"/>
        </w:rPr>
        <w:t>được chọn đặt địa điểm thi giảng, cthực hiện công tác thi đua khen thưởng; thực hiện  nhiệm vụ khác do Ban Tổ chức phân công. Tổ chức tuyên truyền quảng bá Hội thi tại các đi</w:t>
      </w:r>
      <w:r w:rsidR="001B1D97">
        <w:rPr>
          <w:rFonts w:asciiTheme="majorHAnsi" w:eastAsia="Times New Roman" w:hAnsiTheme="majorHAnsi" w:cstheme="majorHAnsi"/>
          <w:color w:val="000000"/>
          <w:sz w:val="28"/>
          <w:szCs w:val="28"/>
        </w:rPr>
        <w:t xml:space="preserve">ểm thi và trên  Website của </w:t>
      </w:r>
      <w:r w:rsidR="001B1D97">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w:t>
      </w:r>
    </w:p>
    <w:p w14:paraId="6942A763"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2. </w:t>
      </w:r>
      <w:r w:rsidRPr="006D0AF1">
        <w:rPr>
          <w:rFonts w:asciiTheme="majorHAnsi" w:eastAsia="Times New Roman" w:hAnsiTheme="majorHAnsi" w:cstheme="majorHAnsi"/>
          <w:b/>
          <w:color w:val="000000"/>
          <w:sz w:val="28"/>
          <w:szCs w:val="28"/>
          <w:lang w:val="en-US"/>
        </w:rPr>
        <w:t>B</w:t>
      </w:r>
      <w:r w:rsidRPr="006D0AF1">
        <w:rPr>
          <w:rFonts w:asciiTheme="majorHAnsi" w:eastAsia="Times New Roman" w:hAnsiTheme="majorHAnsi" w:cstheme="majorHAnsi"/>
          <w:b/>
          <w:color w:val="000000"/>
          <w:sz w:val="28"/>
          <w:szCs w:val="28"/>
        </w:rPr>
        <w:t xml:space="preserve">ộ phận chuyên môn </w:t>
      </w:r>
    </w:p>
    <w:p w14:paraId="3D1C7794" w14:textId="77777777" w:rsidR="001903C6" w:rsidRPr="006D0AF1" w:rsidRDefault="001903C6" w:rsidP="001903C6">
      <w:pPr>
        <w:widowControl w:val="0"/>
        <w:pBdr>
          <w:top w:val="nil"/>
          <w:left w:val="nil"/>
          <w:bottom w:val="nil"/>
          <w:right w:val="nil"/>
          <w:between w:val="nil"/>
        </w:pBdr>
        <w:spacing w:line="20" w:lineRule="atLeast"/>
        <w:ind w:left="162" w:right="139"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Chủ trì phối hợp tham mưu ban hành cá</w:t>
      </w:r>
      <w:r w:rsidR="001B1D97">
        <w:rPr>
          <w:rFonts w:asciiTheme="majorHAnsi" w:eastAsia="Times New Roman" w:hAnsiTheme="majorHAnsi" w:cstheme="majorHAnsi"/>
          <w:color w:val="000000"/>
          <w:sz w:val="28"/>
          <w:szCs w:val="28"/>
        </w:rPr>
        <w:t>c văn bản liên quan Hội thi: Kế</w:t>
      </w:r>
      <w:r w:rsidRPr="006D0AF1">
        <w:rPr>
          <w:rFonts w:asciiTheme="majorHAnsi" w:eastAsia="Times New Roman" w:hAnsiTheme="majorHAnsi" w:cstheme="majorHAnsi"/>
          <w:color w:val="000000"/>
          <w:sz w:val="28"/>
          <w:szCs w:val="28"/>
        </w:rPr>
        <w:t xml:space="preserve"> hoạch tổ chức Hội thi; Quyết định: thành lập Ban tổ chức, Ban Giám khảo, các  tiểu ban liên quan, công nhận giáo viên dạy giỏi, đạt giải ... </w:t>
      </w:r>
    </w:p>
    <w:p w14:paraId="082430DA" w14:textId="77777777" w:rsidR="001903C6" w:rsidRPr="006D0AF1" w:rsidRDefault="001903C6" w:rsidP="001903C6">
      <w:pPr>
        <w:widowControl w:val="0"/>
        <w:pBdr>
          <w:top w:val="nil"/>
          <w:left w:val="nil"/>
          <w:bottom w:val="nil"/>
          <w:right w:val="nil"/>
          <w:between w:val="nil"/>
        </w:pBdr>
        <w:spacing w:line="20" w:lineRule="atLeast"/>
        <w:ind w:left="160" w:right="154" w:firstLine="72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Tiếp nhận, t</w:t>
      </w:r>
      <w:r w:rsidR="00480621">
        <w:rPr>
          <w:rFonts w:asciiTheme="majorHAnsi" w:eastAsia="Times New Roman" w:hAnsiTheme="majorHAnsi" w:cstheme="majorHAnsi"/>
          <w:color w:val="000000"/>
          <w:sz w:val="28"/>
          <w:szCs w:val="28"/>
        </w:rPr>
        <w:t xml:space="preserve">ổng hợp, dữ liệu của các </w:t>
      </w:r>
      <w:r w:rsidR="00480621">
        <w:rPr>
          <w:rFonts w:asciiTheme="majorHAnsi" w:eastAsia="Times New Roman" w:hAnsiTheme="majorHAnsi" w:cstheme="majorHAnsi"/>
          <w:color w:val="000000"/>
          <w:sz w:val="28"/>
          <w:szCs w:val="28"/>
          <w:lang w:val="en-US"/>
        </w:rPr>
        <w:t xml:space="preserve">cá nhân </w:t>
      </w:r>
      <w:r w:rsidRPr="006D0AF1">
        <w:rPr>
          <w:rFonts w:asciiTheme="majorHAnsi" w:eastAsia="Times New Roman" w:hAnsiTheme="majorHAnsi" w:cstheme="majorHAnsi"/>
          <w:color w:val="000000"/>
          <w:sz w:val="28"/>
          <w:szCs w:val="28"/>
        </w:rPr>
        <w:t xml:space="preserve">đăng ký dự thi. Chuẩn bị các  bảng biểu, biểu mẫu liên quan đến Hội thi. </w:t>
      </w:r>
    </w:p>
    <w:p w14:paraId="6F72C4A1" w14:textId="77777777" w:rsidR="001903C6" w:rsidRPr="006D0AF1" w:rsidRDefault="001903C6" w:rsidP="001903C6">
      <w:pPr>
        <w:widowControl w:val="0"/>
        <w:pBdr>
          <w:top w:val="nil"/>
          <w:left w:val="nil"/>
          <w:bottom w:val="nil"/>
          <w:right w:val="nil"/>
          <w:between w:val="nil"/>
        </w:pBdr>
        <w:spacing w:line="20" w:lineRule="atLeast"/>
        <w:ind w:left="163" w:right="139"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Lập danh sách cán bộ quản lý, giáo viên của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tham gia Ban Giám  khảo. </w:t>
      </w:r>
    </w:p>
    <w:p w14:paraId="20EE3F7D" w14:textId="4F830F3A" w:rsidR="001903C6" w:rsidRPr="006D0AF1" w:rsidRDefault="001903C6" w:rsidP="001903C6">
      <w:pPr>
        <w:widowControl w:val="0"/>
        <w:pBdr>
          <w:top w:val="nil"/>
          <w:left w:val="nil"/>
          <w:bottom w:val="nil"/>
          <w:right w:val="nil"/>
          <w:between w:val="nil"/>
        </w:pBdr>
        <w:spacing w:line="20" w:lineRule="atLeast"/>
        <w:ind w:left="167" w:right="153" w:firstLine="716"/>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Phối hợp bố trí các môn thi giảng tại các điểm thi, hoàn thành trước ngày  </w:t>
      </w:r>
      <w:r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005E60AD">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color w:val="000000"/>
          <w:sz w:val="28"/>
          <w:szCs w:val="28"/>
        </w:rPr>
        <w:t xml:space="preserve">. </w:t>
      </w:r>
    </w:p>
    <w:p w14:paraId="6F066092" w14:textId="77777777" w:rsidR="001903C6" w:rsidRPr="006D0AF1" w:rsidRDefault="001903C6" w:rsidP="001903C6">
      <w:pPr>
        <w:widowControl w:val="0"/>
        <w:pBdr>
          <w:top w:val="nil"/>
          <w:left w:val="nil"/>
          <w:bottom w:val="nil"/>
          <w:right w:val="nil"/>
          <w:between w:val="nil"/>
        </w:pBdr>
        <w:spacing w:line="20" w:lineRule="atLeast"/>
        <w:ind w:left="166" w:right="136" w:firstLine="71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Chuẩn bị các điều kiện và tổ chức thi thực hành giảng dạy, tổ chức hoạt  động giáo dục. Tổ chức thi phần thi trình bày biện pháp và thi thực hành giảng  dạy, tổ chức hoạt động giáo dục của giáo viên. </w:t>
      </w:r>
    </w:p>
    <w:p w14:paraId="62B3A9C9" w14:textId="77777777" w:rsidR="001903C6" w:rsidRPr="006D0AF1" w:rsidRDefault="001903C6" w:rsidP="001903C6">
      <w:pPr>
        <w:widowControl w:val="0"/>
        <w:pBdr>
          <w:top w:val="nil"/>
          <w:left w:val="nil"/>
          <w:bottom w:val="nil"/>
          <w:right w:val="nil"/>
          <w:between w:val="nil"/>
        </w:pBdr>
        <w:spacing w:line="20" w:lineRule="atLeast"/>
        <w:ind w:left="165" w:right="152" w:firstLine="718"/>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Ghi hình một số tiết dạy, tổ chức hoạt động giáo dục theo lựa chọn của  Ban Giám khảo và giới thiệu trên Website của </w:t>
      </w:r>
      <w:r w:rsidRPr="006D0AF1">
        <w:rPr>
          <w:rFonts w:asciiTheme="majorHAnsi" w:eastAsia="Times New Roman" w:hAnsiTheme="majorHAnsi" w:cstheme="majorHAnsi"/>
          <w:color w:val="000000"/>
          <w:sz w:val="28"/>
          <w:szCs w:val="28"/>
          <w:lang w:val="en-US"/>
        </w:rPr>
        <w:t>nhà trường</w:t>
      </w:r>
      <w:r w:rsidRPr="006D0AF1">
        <w:rPr>
          <w:rFonts w:asciiTheme="majorHAnsi" w:eastAsia="Times New Roman" w:hAnsiTheme="majorHAnsi" w:cstheme="majorHAnsi"/>
          <w:color w:val="000000"/>
          <w:sz w:val="28"/>
          <w:szCs w:val="28"/>
        </w:rPr>
        <w:t xml:space="preserve">. </w:t>
      </w:r>
    </w:p>
    <w:p w14:paraId="218581D4" w14:textId="77777777" w:rsidR="001903C6" w:rsidRPr="006D0AF1" w:rsidRDefault="001903C6" w:rsidP="001903C6">
      <w:pPr>
        <w:widowControl w:val="0"/>
        <w:pBdr>
          <w:top w:val="nil"/>
          <w:left w:val="nil"/>
          <w:bottom w:val="nil"/>
          <w:right w:val="nil"/>
          <w:between w:val="nil"/>
        </w:pBdr>
        <w:spacing w:line="20" w:lineRule="atLeast"/>
        <w:ind w:left="163" w:right="135"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Tổng hợp kết quả Hội thi, xây dựng báo cáo tổng kết và thực hiện nhiệm  vụ khác do Ban Tổ chức phân công. </w:t>
      </w:r>
    </w:p>
    <w:p w14:paraId="19D25485" w14:textId="77777777" w:rsidR="001903C6" w:rsidRPr="006D0AF1" w:rsidRDefault="001903C6" w:rsidP="001903C6">
      <w:pPr>
        <w:widowControl w:val="0"/>
        <w:pBdr>
          <w:top w:val="nil"/>
          <w:left w:val="nil"/>
          <w:bottom w:val="nil"/>
          <w:right w:val="nil"/>
          <w:between w:val="nil"/>
        </w:pBdr>
        <w:spacing w:line="20" w:lineRule="atLeast"/>
        <w:ind w:left="160" w:right="137" w:firstLine="723"/>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w:t>
      </w:r>
      <w:r w:rsidR="001B1D97">
        <w:rPr>
          <w:rFonts w:asciiTheme="majorHAnsi" w:eastAsia="Times New Roman" w:hAnsiTheme="majorHAnsi" w:cstheme="majorHAnsi"/>
          <w:color w:val="000000"/>
          <w:sz w:val="28"/>
          <w:szCs w:val="28"/>
        </w:rPr>
        <w:t xml:space="preserve">Chủ trì, phối hợp với các </w:t>
      </w:r>
      <w:r w:rsidR="001B1D97">
        <w:rPr>
          <w:rFonts w:asciiTheme="majorHAnsi" w:eastAsia="Times New Roman" w:hAnsiTheme="majorHAnsi" w:cstheme="majorHAnsi"/>
          <w:color w:val="000000"/>
          <w:sz w:val="28"/>
          <w:szCs w:val="28"/>
          <w:lang w:val="en-US"/>
        </w:rPr>
        <w:t>lớp</w:t>
      </w:r>
      <w:r w:rsidRPr="006D0AF1">
        <w:rPr>
          <w:rFonts w:asciiTheme="majorHAnsi" w:eastAsia="Times New Roman" w:hAnsiTheme="majorHAnsi" w:cstheme="majorHAnsi"/>
          <w:color w:val="000000"/>
          <w:sz w:val="28"/>
          <w:szCs w:val="28"/>
        </w:rPr>
        <w:t xml:space="preserve"> được giao nhiêm vụ kiểm tra việc chuẩn  bị các điều kiện cơ sở vật chất cần thiết cho Hội thi theo yêu cầu của cấp học</w:t>
      </w:r>
      <w:r w:rsidRPr="006D0AF1">
        <w:rPr>
          <w:rFonts w:asciiTheme="majorHAnsi" w:eastAsia="Times New Roman" w:hAnsiTheme="majorHAnsi" w:cstheme="majorHAnsi"/>
          <w:color w:val="000000"/>
          <w:sz w:val="28"/>
          <w:szCs w:val="28"/>
          <w:lang w:val="en-US"/>
        </w:rPr>
        <w:t>.</w:t>
      </w:r>
      <w:r w:rsidRPr="006D0AF1">
        <w:rPr>
          <w:rFonts w:asciiTheme="majorHAnsi" w:eastAsia="Times New Roman" w:hAnsiTheme="majorHAnsi" w:cstheme="majorHAnsi"/>
          <w:color w:val="000000"/>
          <w:sz w:val="28"/>
          <w:szCs w:val="28"/>
        </w:rPr>
        <w:t xml:space="preserve"> </w:t>
      </w:r>
    </w:p>
    <w:p w14:paraId="35013621" w14:textId="77777777" w:rsidR="001903C6" w:rsidRPr="006D0AF1" w:rsidRDefault="001903C6" w:rsidP="001903C6">
      <w:pPr>
        <w:widowControl w:val="0"/>
        <w:pBdr>
          <w:top w:val="nil"/>
          <w:left w:val="nil"/>
          <w:bottom w:val="nil"/>
          <w:right w:val="nil"/>
          <w:between w:val="nil"/>
        </w:pBdr>
        <w:spacing w:line="20" w:lineRule="atLeast"/>
        <w:ind w:left="165" w:right="153" w:firstLine="71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Tham gia Hội thi và thực hiện các nhiệm vụ khác theo phân công của  Ban Tổ chức Hội thi. </w:t>
      </w:r>
    </w:p>
    <w:p w14:paraId="0A86523A" w14:textId="77777777" w:rsidR="001903C6" w:rsidRPr="006D0AF1" w:rsidRDefault="001903C6" w:rsidP="001903C6">
      <w:pPr>
        <w:widowControl w:val="0"/>
        <w:pBdr>
          <w:top w:val="nil"/>
          <w:left w:val="nil"/>
          <w:bottom w:val="nil"/>
          <w:right w:val="nil"/>
          <w:between w:val="nil"/>
        </w:pBdr>
        <w:spacing w:line="20" w:lineRule="atLeast"/>
        <w:ind w:left="163" w:right="134" w:firstLine="71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lang w:val="en-US"/>
        </w:rPr>
        <w:t>- K</w:t>
      </w:r>
      <w:r w:rsidRPr="006D0AF1">
        <w:rPr>
          <w:rFonts w:asciiTheme="majorHAnsi" w:eastAsia="Times New Roman" w:hAnsiTheme="majorHAnsi" w:cstheme="majorHAnsi"/>
          <w:color w:val="000000"/>
          <w:sz w:val="28"/>
          <w:szCs w:val="28"/>
        </w:rPr>
        <w:t xml:space="preserve">iểm tra hồ sơ, điều kiện dự thi của các </w:t>
      </w:r>
      <w:r w:rsidRPr="006D0AF1">
        <w:rPr>
          <w:rFonts w:asciiTheme="majorHAnsi" w:eastAsia="Times New Roman" w:hAnsiTheme="majorHAnsi" w:cstheme="majorHAnsi"/>
          <w:color w:val="000000"/>
          <w:sz w:val="28"/>
          <w:szCs w:val="28"/>
          <w:lang w:val="en-US"/>
        </w:rPr>
        <w:t>giáo viên</w:t>
      </w:r>
      <w:r w:rsidRPr="006D0AF1">
        <w:rPr>
          <w:rFonts w:asciiTheme="majorHAnsi" w:eastAsia="Times New Roman" w:hAnsiTheme="majorHAnsi" w:cstheme="majorHAnsi"/>
          <w:color w:val="000000"/>
          <w:sz w:val="28"/>
          <w:szCs w:val="28"/>
        </w:rPr>
        <w:t xml:space="preserve"> đăng ký dự thi theo yêu cầu của Ban Tổ chức Hội thi. </w:t>
      </w:r>
    </w:p>
    <w:p w14:paraId="5E0D446C" w14:textId="77777777" w:rsidR="001903C6" w:rsidRPr="006D0AF1" w:rsidRDefault="001903C6" w:rsidP="001903C6">
      <w:pPr>
        <w:widowControl w:val="0"/>
        <w:pBdr>
          <w:top w:val="nil"/>
          <w:left w:val="nil"/>
          <w:bottom w:val="nil"/>
          <w:right w:val="nil"/>
          <w:between w:val="nil"/>
        </w:pBdr>
        <w:spacing w:line="20" w:lineRule="atLeast"/>
        <w:ind w:left="163" w:right="135" w:firstLine="718"/>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2.4. Kiểm tra, giám sát: Xây dựng kế hoạch kiểm tra, giám sát toàn bộ các  khâu, kiểm tra hồ sơ, điều kiện dự thi của thí sinh trong công tác tổ chức Hội thi  giáo viên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xml:space="preserve">. </w:t>
      </w:r>
    </w:p>
    <w:p w14:paraId="3E06DCC5" w14:textId="77777777" w:rsidR="001903C6" w:rsidRPr="006D0AF1" w:rsidRDefault="001903C6" w:rsidP="001903C6">
      <w:pPr>
        <w:widowControl w:val="0"/>
        <w:pBdr>
          <w:top w:val="nil"/>
          <w:left w:val="nil"/>
          <w:bottom w:val="nil"/>
          <w:right w:val="nil"/>
          <w:between w:val="nil"/>
        </w:pBdr>
        <w:spacing w:line="20" w:lineRule="atLeast"/>
        <w:ind w:left="878"/>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3. Các </w:t>
      </w:r>
      <w:r w:rsidRPr="006D0AF1">
        <w:rPr>
          <w:rFonts w:asciiTheme="majorHAnsi" w:eastAsia="Times New Roman" w:hAnsiTheme="majorHAnsi" w:cstheme="majorHAnsi"/>
          <w:b/>
          <w:color w:val="000000"/>
          <w:sz w:val="28"/>
          <w:szCs w:val="28"/>
          <w:lang w:val="en-US"/>
        </w:rPr>
        <w:t>tổ</w:t>
      </w:r>
      <w:r w:rsidRPr="006D0AF1">
        <w:rPr>
          <w:rFonts w:asciiTheme="majorHAnsi" w:eastAsia="Times New Roman" w:hAnsiTheme="majorHAnsi" w:cstheme="majorHAnsi"/>
          <w:b/>
          <w:color w:val="000000"/>
          <w:sz w:val="28"/>
          <w:szCs w:val="28"/>
        </w:rPr>
        <w:t xml:space="preserve"> đăng ký dự thi </w:t>
      </w:r>
    </w:p>
    <w:p w14:paraId="28503CDF" w14:textId="77777777" w:rsidR="001903C6" w:rsidRPr="006D0AF1" w:rsidRDefault="001903C6" w:rsidP="001903C6">
      <w:pPr>
        <w:widowControl w:val="0"/>
        <w:pBdr>
          <w:top w:val="nil"/>
          <w:left w:val="nil"/>
          <w:bottom w:val="nil"/>
          <w:right w:val="nil"/>
          <w:between w:val="nil"/>
        </w:pBdr>
        <w:spacing w:line="20" w:lineRule="atLeast"/>
        <w:ind w:left="163" w:right="152" w:firstLine="721"/>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xml:space="preserve">- Tuyên truyền, động viên, khuyến khích, tạo điều kiện cho cán bộ giáo  viên tham gia Hội thi. Đảm bảo các cán bộ giáo viên tham gia Hội thi đủ điều  kiện theo Quy định. </w:t>
      </w:r>
    </w:p>
    <w:p w14:paraId="293BFF8B" w14:textId="2B0A766A" w:rsidR="001903C6" w:rsidRPr="006D0AF1" w:rsidRDefault="001903C6" w:rsidP="001903C6">
      <w:pPr>
        <w:widowControl w:val="0"/>
        <w:pBdr>
          <w:top w:val="nil"/>
          <w:left w:val="nil"/>
          <w:bottom w:val="nil"/>
          <w:right w:val="nil"/>
          <w:between w:val="nil"/>
        </w:pBdr>
        <w:spacing w:line="20" w:lineRule="atLeast"/>
        <w:ind w:left="164" w:right="140" w:firstLine="719"/>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lastRenderedPageBreak/>
        <w:t xml:space="preserve">- Thực hiện nghiêm túc việc gửi các biểu mẫu đúng thời gian quy định  trong kế hoạch tổ chức Hội thi của </w:t>
      </w:r>
      <w:r w:rsidRPr="006D0AF1">
        <w:rPr>
          <w:rFonts w:asciiTheme="majorHAnsi" w:eastAsia="Times New Roman" w:hAnsiTheme="majorHAnsi" w:cstheme="majorHAnsi"/>
          <w:color w:val="000000"/>
          <w:sz w:val="28"/>
          <w:szCs w:val="28"/>
          <w:lang w:val="en-US"/>
        </w:rPr>
        <w:t xml:space="preserve">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w:t>
      </w:r>
    </w:p>
    <w:p w14:paraId="7DC74ABD" w14:textId="33F37B9F" w:rsidR="001903C6" w:rsidRPr="006D0AF1" w:rsidRDefault="001903C6" w:rsidP="001903C6">
      <w:pPr>
        <w:widowControl w:val="0"/>
        <w:pBdr>
          <w:top w:val="nil"/>
          <w:left w:val="nil"/>
          <w:bottom w:val="nil"/>
          <w:right w:val="nil"/>
          <w:between w:val="nil"/>
        </w:pBdr>
        <w:spacing w:line="20" w:lineRule="atLeast"/>
        <w:ind w:left="880"/>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4. Các </w:t>
      </w:r>
      <w:r w:rsidRPr="006D0AF1">
        <w:rPr>
          <w:rFonts w:asciiTheme="majorHAnsi" w:eastAsia="Times New Roman" w:hAnsiTheme="majorHAnsi" w:cstheme="majorHAnsi"/>
          <w:b/>
          <w:color w:val="000000"/>
          <w:sz w:val="28"/>
          <w:szCs w:val="28"/>
          <w:lang w:val="en-US"/>
        </w:rPr>
        <w:t>lớp</w:t>
      </w:r>
      <w:r w:rsidRPr="006D0AF1">
        <w:rPr>
          <w:rFonts w:asciiTheme="majorHAnsi" w:eastAsia="Times New Roman" w:hAnsiTheme="majorHAnsi" w:cstheme="majorHAnsi"/>
          <w:b/>
          <w:color w:val="000000"/>
          <w:sz w:val="28"/>
          <w:szCs w:val="28"/>
        </w:rPr>
        <w:t xml:space="preserve"> được lựa chọn đặt địa điểm thi giảng </w:t>
      </w:r>
    </w:p>
    <w:p w14:paraId="618B2D4B" w14:textId="36DAB737" w:rsidR="001903C6" w:rsidRPr="006D0AF1" w:rsidRDefault="001903C6" w:rsidP="001903C6">
      <w:pPr>
        <w:widowControl w:val="0"/>
        <w:pBdr>
          <w:top w:val="nil"/>
          <w:left w:val="nil"/>
          <w:bottom w:val="nil"/>
          <w:right w:val="nil"/>
          <w:between w:val="nil"/>
        </w:pBdr>
        <w:spacing w:line="20" w:lineRule="atLeast"/>
        <w:ind w:left="163" w:right="141" w:firstLine="720"/>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rPr>
        <w:t>- Căn cứ số môn thi giảng tại</w:t>
      </w:r>
      <w:r w:rsidRPr="006D0AF1">
        <w:rPr>
          <w:rFonts w:asciiTheme="majorHAnsi" w:eastAsia="Times New Roman" w:hAnsiTheme="majorHAnsi" w:cstheme="majorHAnsi"/>
          <w:color w:val="000000"/>
          <w:sz w:val="28"/>
          <w:szCs w:val="28"/>
          <w:lang w:val="en-US"/>
        </w:rPr>
        <w:t xml:space="preserve"> các lớp</w:t>
      </w:r>
      <w:r w:rsidRPr="006D0AF1">
        <w:rPr>
          <w:rFonts w:asciiTheme="majorHAnsi" w:eastAsia="Times New Roman" w:hAnsiTheme="majorHAnsi" w:cstheme="majorHAnsi"/>
          <w:color w:val="000000"/>
          <w:sz w:val="28"/>
          <w:szCs w:val="28"/>
        </w:rPr>
        <w:t xml:space="preserve">: Phối hợp với chuyên môn phụ trách  </w:t>
      </w:r>
      <w:r w:rsidRPr="006D0AF1">
        <w:rPr>
          <w:rFonts w:asciiTheme="majorHAnsi" w:eastAsia="Times New Roman" w:hAnsiTheme="majorHAnsi" w:cstheme="majorHAnsi"/>
          <w:color w:val="000000"/>
          <w:sz w:val="28"/>
          <w:szCs w:val="28"/>
          <w:lang w:val="en-US"/>
        </w:rPr>
        <w:t>tổ chuyên môn</w:t>
      </w:r>
      <w:r w:rsidRPr="006D0AF1">
        <w:rPr>
          <w:rFonts w:asciiTheme="majorHAnsi" w:eastAsia="Times New Roman" w:hAnsiTheme="majorHAnsi" w:cstheme="majorHAnsi"/>
          <w:color w:val="000000"/>
          <w:sz w:val="28"/>
          <w:szCs w:val="28"/>
        </w:rPr>
        <w:t xml:space="preserve"> của </w:t>
      </w:r>
      <w:r w:rsidRPr="006D0AF1">
        <w:rPr>
          <w:rFonts w:asciiTheme="majorHAnsi" w:eastAsia="Times New Roman" w:hAnsiTheme="majorHAnsi" w:cstheme="majorHAnsi"/>
          <w:color w:val="000000"/>
          <w:sz w:val="28"/>
          <w:szCs w:val="28"/>
          <w:lang w:val="en-US"/>
        </w:rPr>
        <w:t>nhà trường</w:t>
      </w:r>
      <w:r w:rsidRPr="006D0AF1">
        <w:rPr>
          <w:rFonts w:asciiTheme="majorHAnsi" w:eastAsia="Times New Roman" w:hAnsiTheme="majorHAnsi" w:cstheme="majorHAnsi"/>
          <w:color w:val="000000"/>
          <w:sz w:val="28"/>
          <w:szCs w:val="28"/>
        </w:rPr>
        <w:t>, sắp xếp</w:t>
      </w:r>
      <w:r w:rsidRPr="006D0AF1">
        <w:rPr>
          <w:rFonts w:asciiTheme="majorHAnsi" w:eastAsia="Times New Roman" w:hAnsiTheme="majorHAnsi" w:cstheme="majorHAnsi"/>
          <w:color w:val="000000"/>
          <w:sz w:val="28"/>
          <w:szCs w:val="28"/>
          <w:lang w:val="en-US"/>
        </w:rPr>
        <w:t xml:space="preserve"> </w:t>
      </w:r>
      <w:r w:rsidRPr="006D0AF1">
        <w:rPr>
          <w:rFonts w:asciiTheme="majorHAnsi" w:eastAsia="Times New Roman" w:hAnsiTheme="majorHAnsi" w:cstheme="majorHAnsi"/>
          <w:color w:val="000000"/>
          <w:sz w:val="28"/>
          <w:szCs w:val="28"/>
        </w:rPr>
        <w:t xml:space="preserve">kế hoạch dạy học đảm bảo đủ  số tiết dạy theo yêu cầu của Ban Tổ chức Hội thi, các tiết dạy được sắp xếp từ  tiết 1 đến tiết 4 (không quá 4 tiết/buổi). </w:t>
      </w:r>
    </w:p>
    <w:p w14:paraId="3355812B" w14:textId="74320059" w:rsidR="001903C6" w:rsidRPr="006D0AF1" w:rsidRDefault="001903C6" w:rsidP="001903C6">
      <w:pPr>
        <w:widowControl w:val="0"/>
        <w:pBdr>
          <w:top w:val="nil"/>
          <w:left w:val="nil"/>
          <w:bottom w:val="nil"/>
          <w:right w:val="nil"/>
          <w:between w:val="nil"/>
        </w:pBdr>
        <w:spacing w:line="20" w:lineRule="atLeast"/>
        <w:ind w:left="160" w:right="135" w:firstLine="723"/>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color w:val="000000"/>
          <w:sz w:val="28"/>
          <w:szCs w:val="28"/>
        </w:rPr>
        <w:t xml:space="preserve">- Các </w:t>
      </w:r>
      <w:r w:rsidRPr="006D0AF1">
        <w:rPr>
          <w:rFonts w:asciiTheme="majorHAnsi" w:eastAsia="Times New Roman" w:hAnsiTheme="majorHAnsi" w:cstheme="majorHAnsi"/>
          <w:color w:val="000000"/>
          <w:sz w:val="28"/>
          <w:szCs w:val="28"/>
          <w:lang w:val="en-US"/>
        </w:rPr>
        <w:t>lớp</w:t>
      </w:r>
      <w:r w:rsidRPr="006D0AF1">
        <w:rPr>
          <w:rFonts w:asciiTheme="majorHAnsi" w:eastAsia="Times New Roman" w:hAnsiTheme="majorHAnsi" w:cstheme="majorHAnsi"/>
          <w:color w:val="000000"/>
          <w:sz w:val="28"/>
          <w:szCs w:val="28"/>
        </w:rPr>
        <w:t xml:space="preserve"> được Ban tổ chức chọn đặt địa điểm thực hành thi giảng gửi  phân phối chương trình giảng dạy, thời khóa biểu bản in (các lớp) từ  ngày </w:t>
      </w:r>
      <w:r w:rsidR="005E60AD">
        <w:rPr>
          <w:rFonts w:asciiTheme="majorHAnsi" w:eastAsia="Times New Roman" w:hAnsiTheme="majorHAnsi" w:cstheme="majorHAnsi"/>
          <w:color w:val="000000"/>
          <w:sz w:val="28"/>
          <w:szCs w:val="28"/>
          <w:lang w:val="en-US"/>
        </w:rPr>
        <w:t>9</w:t>
      </w:r>
      <w:r w:rsidRPr="006D0AF1">
        <w:rPr>
          <w:rFonts w:asciiTheme="majorHAnsi" w:eastAsia="Times New Roman" w:hAnsiTheme="majorHAnsi" w:cstheme="majorHAnsi"/>
          <w:color w:val="000000"/>
          <w:sz w:val="28"/>
          <w:szCs w:val="28"/>
        </w:rPr>
        <w:t>/</w:t>
      </w:r>
      <w:r w:rsidRPr="006D0AF1">
        <w:rPr>
          <w:rFonts w:asciiTheme="majorHAnsi" w:eastAsia="Times New Roman" w:hAnsiTheme="majorHAnsi" w:cstheme="majorHAnsi"/>
          <w:color w:val="000000"/>
          <w:sz w:val="28"/>
          <w:szCs w:val="28"/>
          <w:lang w:val="en-US"/>
        </w:rPr>
        <w:t>1</w:t>
      </w:r>
      <w:r w:rsidR="005E60AD">
        <w:rPr>
          <w:rFonts w:asciiTheme="majorHAnsi" w:eastAsia="Times New Roman" w:hAnsiTheme="majorHAnsi" w:cstheme="majorHAnsi"/>
          <w:color w:val="000000"/>
          <w:sz w:val="28"/>
          <w:szCs w:val="28"/>
          <w:lang w:val="en-US"/>
        </w:rPr>
        <w:t>2</w:t>
      </w:r>
      <w:r w:rsidRPr="006D0AF1">
        <w:rPr>
          <w:rFonts w:asciiTheme="majorHAnsi" w:eastAsia="Times New Roman" w:hAnsiTheme="majorHAnsi" w:cstheme="majorHAnsi"/>
          <w:color w:val="000000"/>
          <w:sz w:val="28"/>
          <w:szCs w:val="28"/>
        </w:rPr>
        <w:t>/202</w:t>
      </w:r>
      <w:r w:rsidR="006627A9">
        <w:rPr>
          <w:rFonts w:asciiTheme="majorHAnsi" w:eastAsia="Times New Roman" w:hAnsiTheme="majorHAnsi" w:cstheme="majorHAnsi"/>
          <w:color w:val="000000"/>
          <w:sz w:val="28"/>
          <w:szCs w:val="28"/>
          <w:lang w:val="en-US"/>
        </w:rPr>
        <w:t>4</w:t>
      </w:r>
      <w:r w:rsidRPr="006D0AF1">
        <w:rPr>
          <w:rFonts w:asciiTheme="majorHAnsi" w:eastAsia="Times New Roman" w:hAnsiTheme="majorHAnsi" w:cstheme="majorHAnsi"/>
          <w:color w:val="000000"/>
          <w:sz w:val="28"/>
          <w:szCs w:val="28"/>
        </w:rPr>
        <w:t xml:space="preserve"> đến </w:t>
      </w:r>
      <w:r w:rsidR="005E60AD">
        <w:rPr>
          <w:rFonts w:asciiTheme="majorHAnsi" w:eastAsia="Times New Roman" w:hAnsiTheme="majorHAnsi" w:cstheme="majorHAnsi"/>
          <w:color w:val="000000"/>
          <w:sz w:val="28"/>
          <w:szCs w:val="28"/>
          <w:lang w:val="en-US"/>
        </w:rPr>
        <w:t>13</w:t>
      </w:r>
      <w:r w:rsidRPr="006D0AF1">
        <w:rPr>
          <w:rFonts w:asciiTheme="majorHAnsi" w:eastAsia="Times New Roman" w:hAnsiTheme="majorHAnsi" w:cstheme="majorHAnsi"/>
          <w:color w:val="000000"/>
          <w:sz w:val="28"/>
          <w:szCs w:val="28"/>
        </w:rPr>
        <w:t>/</w:t>
      </w:r>
      <w:r w:rsidRPr="006D0AF1">
        <w:rPr>
          <w:rFonts w:asciiTheme="majorHAnsi" w:eastAsia="Times New Roman" w:hAnsiTheme="majorHAnsi" w:cstheme="majorHAnsi"/>
          <w:color w:val="000000"/>
          <w:sz w:val="28"/>
          <w:szCs w:val="28"/>
          <w:lang w:val="en-US"/>
        </w:rPr>
        <w:t>1</w:t>
      </w:r>
      <w:r w:rsidR="005E60AD">
        <w:rPr>
          <w:rFonts w:asciiTheme="majorHAnsi" w:eastAsia="Times New Roman" w:hAnsiTheme="majorHAnsi" w:cstheme="majorHAnsi"/>
          <w:color w:val="000000"/>
          <w:sz w:val="28"/>
          <w:szCs w:val="28"/>
          <w:lang w:val="en-US"/>
        </w:rPr>
        <w:t>2</w:t>
      </w:r>
      <w:r w:rsidRPr="006D0AF1">
        <w:rPr>
          <w:rFonts w:asciiTheme="majorHAnsi" w:eastAsia="Times New Roman" w:hAnsiTheme="majorHAnsi" w:cstheme="majorHAnsi"/>
          <w:color w:val="000000"/>
          <w:sz w:val="28"/>
          <w:szCs w:val="28"/>
        </w:rPr>
        <w:t>/202</w:t>
      </w:r>
      <w:r w:rsidRPr="006D0AF1">
        <w:rPr>
          <w:rFonts w:asciiTheme="majorHAnsi" w:eastAsia="Times New Roman" w:hAnsiTheme="majorHAnsi" w:cstheme="majorHAnsi"/>
          <w:color w:val="000000"/>
          <w:sz w:val="28"/>
          <w:szCs w:val="28"/>
          <w:lang w:val="en-US"/>
        </w:rPr>
        <w:t>4</w:t>
      </w:r>
      <w:r w:rsidRPr="006D0AF1">
        <w:rPr>
          <w:rFonts w:asciiTheme="majorHAnsi" w:eastAsia="Times New Roman" w:hAnsiTheme="majorHAnsi" w:cstheme="majorHAnsi"/>
          <w:color w:val="000000"/>
          <w:sz w:val="28"/>
          <w:szCs w:val="28"/>
        </w:rPr>
        <w:t xml:space="preserve"> về chuyên môn </w:t>
      </w:r>
      <w:r w:rsidRPr="006D0AF1">
        <w:rPr>
          <w:rFonts w:asciiTheme="majorHAnsi" w:eastAsia="Times New Roman" w:hAnsiTheme="majorHAnsi" w:cstheme="majorHAnsi"/>
          <w:color w:val="000000"/>
          <w:sz w:val="28"/>
          <w:szCs w:val="28"/>
          <w:lang w:val="en-US"/>
        </w:rPr>
        <w:t>nhà trường</w:t>
      </w:r>
      <w:r w:rsidRPr="006D0AF1">
        <w:rPr>
          <w:rFonts w:asciiTheme="majorHAnsi" w:eastAsia="Times New Roman" w:hAnsiTheme="majorHAnsi" w:cstheme="majorHAnsi"/>
          <w:color w:val="000000"/>
          <w:sz w:val="28"/>
          <w:szCs w:val="28"/>
        </w:rPr>
        <w:t xml:space="preserve"> qua  hòm thư: </w:t>
      </w:r>
      <w:r w:rsidR="006627A9" w:rsidRPr="006627A9">
        <w:rPr>
          <w:rFonts w:asciiTheme="majorHAnsi" w:eastAsia="Times New Roman" w:hAnsiTheme="majorHAnsi" w:cstheme="majorHAnsi"/>
          <w:sz w:val="28"/>
          <w:szCs w:val="28"/>
          <w:u w:val="single"/>
          <w:lang w:val="en-US"/>
        </w:rPr>
        <w:t>tiadinhmn</w:t>
      </w:r>
      <w:r w:rsidR="006627A9" w:rsidRPr="006627A9">
        <w:rPr>
          <w:rFonts w:asciiTheme="majorHAnsi" w:eastAsia="Times New Roman" w:hAnsiTheme="majorHAnsi" w:cstheme="majorHAnsi"/>
          <w:sz w:val="28"/>
          <w:szCs w:val="28"/>
          <w:u w:val="single"/>
        </w:rPr>
        <w:t xml:space="preserve">@gmail.com </w:t>
      </w:r>
      <w:r w:rsidRPr="006D0AF1">
        <w:rPr>
          <w:rFonts w:asciiTheme="majorHAnsi" w:eastAsia="Times New Roman" w:hAnsiTheme="majorHAnsi" w:cstheme="majorHAnsi"/>
          <w:b/>
          <w:color w:val="000000"/>
          <w:sz w:val="28"/>
          <w:szCs w:val="28"/>
        </w:rPr>
        <w:t xml:space="preserve">trước ngày </w:t>
      </w:r>
      <w:r w:rsidR="00495A67">
        <w:rPr>
          <w:rFonts w:asciiTheme="majorHAnsi" w:eastAsia="Times New Roman" w:hAnsiTheme="majorHAnsi" w:cstheme="majorHAnsi"/>
          <w:b/>
          <w:color w:val="000000"/>
          <w:sz w:val="28"/>
          <w:szCs w:val="28"/>
          <w:lang w:val="en-US"/>
        </w:rPr>
        <w:t>0</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w:t>
      </w:r>
      <w:r w:rsidRPr="006D0AF1">
        <w:rPr>
          <w:rFonts w:asciiTheme="majorHAnsi" w:eastAsia="Times New Roman" w:hAnsiTheme="majorHAnsi" w:cstheme="majorHAnsi"/>
          <w:b/>
          <w:color w:val="000000"/>
          <w:sz w:val="28"/>
          <w:szCs w:val="28"/>
          <w:lang w:val="en-US"/>
        </w:rPr>
        <w:t>1</w:t>
      </w:r>
      <w:r w:rsidR="005E60AD">
        <w:rPr>
          <w:rFonts w:asciiTheme="majorHAnsi" w:eastAsia="Times New Roman" w:hAnsiTheme="majorHAnsi" w:cstheme="majorHAnsi"/>
          <w:b/>
          <w:color w:val="000000"/>
          <w:sz w:val="28"/>
          <w:szCs w:val="28"/>
          <w:lang w:val="en-US"/>
        </w:rPr>
        <w:t>2</w:t>
      </w:r>
      <w:r w:rsidRPr="006D0AF1">
        <w:rPr>
          <w:rFonts w:asciiTheme="majorHAnsi" w:eastAsia="Times New Roman" w:hAnsiTheme="majorHAnsi" w:cstheme="majorHAnsi"/>
          <w:b/>
          <w:color w:val="000000"/>
          <w:sz w:val="28"/>
          <w:szCs w:val="28"/>
        </w:rPr>
        <w:t>/202</w:t>
      </w:r>
      <w:r w:rsidRPr="006D0AF1">
        <w:rPr>
          <w:rFonts w:asciiTheme="majorHAnsi" w:eastAsia="Times New Roman" w:hAnsiTheme="majorHAnsi" w:cstheme="majorHAnsi"/>
          <w:b/>
          <w:color w:val="000000"/>
          <w:sz w:val="28"/>
          <w:szCs w:val="28"/>
          <w:lang w:val="en-US"/>
        </w:rPr>
        <w:t>4</w:t>
      </w:r>
      <w:r w:rsidRPr="006D0AF1">
        <w:rPr>
          <w:rFonts w:asciiTheme="majorHAnsi" w:eastAsia="Times New Roman" w:hAnsiTheme="majorHAnsi" w:cstheme="majorHAnsi"/>
          <w:b/>
          <w:color w:val="000000"/>
          <w:sz w:val="28"/>
          <w:szCs w:val="28"/>
        </w:rPr>
        <w:t xml:space="preserve"> . </w:t>
      </w:r>
    </w:p>
    <w:p w14:paraId="7249302D" w14:textId="6817842E" w:rsidR="001903C6" w:rsidRPr="006D0AF1" w:rsidRDefault="001903C6" w:rsidP="001903C6">
      <w:pPr>
        <w:widowControl w:val="0"/>
        <w:pBdr>
          <w:top w:val="nil"/>
          <w:left w:val="nil"/>
          <w:bottom w:val="nil"/>
          <w:right w:val="nil"/>
          <w:between w:val="nil"/>
        </w:pBdr>
        <w:spacing w:line="20" w:lineRule="atLeast"/>
        <w:ind w:left="162" w:right="138" w:firstLine="721"/>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Chuẩn bị phòng tổ chức hoạt động giáo dục: mỗi  phòng 01 máy chiếu Projector kèm màn chiếu, bố trí đủ chỗ ngồi cho giám  khảo;</w:t>
      </w:r>
    </w:p>
    <w:p w14:paraId="7CCA1B37" w14:textId="17DB2A42" w:rsidR="001903C6" w:rsidRPr="006D0AF1" w:rsidRDefault="001903C6" w:rsidP="001903C6">
      <w:pPr>
        <w:widowControl w:val="0"/>
        <w:pBdr>
          <w:top w:val="nil"/>
          <w:left w:val="nil"/>
          <w:bottom w:val="nil"/>
          <w:right w:val="nil"/>
          <w:between w:val="nil"/>
        </w:pBdr>
        <w:spacing w:line="20" w:lineRule="atLeast"/>
        <w:ind w:left="170" w:right="144" w:firstLine="545"/>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 xml:space="preserve">- Chuẩn bị phòng phỏng vấn: mỗi phòng 01 máy chiếu projetor kèm màn  chiếu, loa vi tính, 3 bàn học sinh dành cho giám khảo. </w:t>
      </w:r>
    </w:p>
    <w:p w14:paraId="70830A55" w14:textId="4C1DF540" w:rsidR="001903C6" w:rsidRPr="00495A67" w:rsidRDefault="001903C6" w:rsidP="001903C6">
      <w:pPr>
        <w:widowControl w:val="0"/>
        <w:pBdr>
          <w:top w:val="nil"/>
          <w:left w:val="nil"/>
          <w:bottom w:val="nil"/>
          <w:right w:val="nil"/>
          <w:between w:val="nil"/>
        </w:pBdr>
        <w:spacing w:line="20" w:lineRule="atLeast"/>
        <w:ind w:left="170" w:right="144" w:firstLine="545"/>
        <w:jc w:val="both"/>
        <w:rPr>
          <w:rFonts w:asciiTheme="majorHAnsi" w:eastAsia="Times New Roman" w:hAnsiTheme="majorHAnsi" w:cstheme="majorHAnsi"/>
          <w:color w:val="000000"/>
          <w:spacing w:val="4"/>
          <w:sz w:val="28"/>
          <w:szCs w:val="28"/>
        </w:rPr>
      </w:pPr>
      <w:r w:rsidRPr="00495A67">
        <w:rPr>
          <w:rFonts w:asciiTheme="majorHAnsi" w:eastAsia="Times New Roman" w:hAnsiTheme="majorHAnsi" w:cstheme="majorHAnsi"/>
          <w:color w:val="000000"/>
          <w:spacing w:val="4"/>
          <w:sz w:val="28"/>
          <w:szCs w:val="28"/>
        </w:rPr>
        <w:t xml:space="preserve">- Đối với các nhóm trẻ, lớp mẫu giáo yêu cầu </w:t>
      </w:r>
      <w:r w:rsidRPr="00495A67">
        <w:rPr>
          <w:rFonts w:asciiTheme="majorHAnsi" w:eastAsia="Times New Roman" w:hAnsiTheme="majorHAnsi" w:cstheme="majorHAnsi"/>
          <w:color w:val="000000"/>
          <w:spacing w:val="4"/>
          <w:sz w:val="28"/>
          <w:szCs w:val="28"/>
          <w:lang w:val="en-US"/>
        </w:rPr>
        <w:t>các lớp</w:t>
      </w:r>
      <w:r w:rsidRPr="00495A67">
        <w:rPr>
          <w:rFonts w:asciiTheme="majorHAnsi" w:eastAsia="Times New Roman" w:hAnsiTheme="majorHAnsi" w:cstheme="majorHAnsi"/>
          <w:color w:val="000000"/>
          <w:spacing w:val="4"/>
          <w:sz w:val="28"/>
          <w:szCs w:val="28"/>
        </w:rPr>
        <w:t xml:space="preserve"> lập danh sách trẻ  đủ số lượng theo quy định tại Thông tư Liên tịch số 06/2015/TTLT-BGDĐT BNV ngày 16/3/2015 của Bộ GDĐT và Bộ Nội vụ về danh mục khung vị trí  việc làm và định mức số người làm việc trong các cơ sở giáo dục mầm non công  lập. Danh sách trẻ được niêm yết công khai tại các nhóm trẻ và lớp mẫu giáo. </w:t>
      </w:r>
    </w:p>
    <w:p w14:paraId="6E305ABC" w14:textId="40D78D7F" w:rsidR="001903C6" w:rsidRPr="006D0AF1" w:rsidRDefault="001903C6" w:rsidP="001903C6">
      <w:pPr>
        <w:widowControl w:val="0"/>
        <w:pBdr>
          <w:top w:val="nil"/>
          <w:left w:val="nil"/>
          <w:bottom w:val="nil"/>
          <w:right w:val="nil"/>
          <w:between w:val="nil"/>
        </w:pBdr>
        <w:spacing w:line="20" w:lineRule="atLeast"/>
        <w:ind w:left="153" w:right="139" w:firstLine="562"/>
        <w:jc w:val="both"/>
        <w:rPr>
          <w:rFonts w:asciiTheme="majorHAnsi" w:eastAsia="Times New Roman" w:hAnsiTheme="majorHAnsi" w:cstheme="majorHAnsi"/>
          <w:b/>
          <w:color w:val="000000"/>
          <w:sz w:val="28"/>
          <w:szCs w:val="28"/>
        </w:rPr>
      </w:pPr>
      <w:r w:rsidRPr="006D0AF1">
        <w:rPr>
          <w:rFonts w:asciiTheme="majorHAnsi" w:eastAsia="Times New Roman" w:hAnsiTheme="majorHAnsi" w:cstheme="majorHAnsi"/>
          <w:b/>
          <w:color w:val="000000"/>
          <w:sz w:val="28"/>
          <w:szCs w:val="28"/>
        </w:rPr>
        <w:t xml:space="preserve">VII. TỔ CHỨC THỰC HIỆN </w:t>
      </w:r>
    </w:p>
    <w:p w14:paraId="5015C1E0" w14:textId="3FD5B512" w:rsidR="001903C6" w:rsidRPr="006D0AF1" w:rsidRDefault="001903C6" w:rsidP="001903C6">
      <w:pPr>
        <w:widowControl w:val="0"/>
        <w:pBdr>
          <w:top w:val="nil"/>
          <w:left w:val="nil"/>
          <w:bottom w:val="nil"/>
          <w:right w:val="nil"/>
          <w:between w:val="nil"/>
        </w:pBdr>
        <w:spacing w:line="20" w:lineRule="atLeast"/>
        <w:ind w:left="163" w:right="136" w:firstLine="714"/>
        <w:jc w:val="both"/>
        <w:rPr>
          <w:rFonts w:asciiTheme="majorHAnsi" w:eastAsia="Times New Roman" w:hAnsiTheme="majorHAnsi" w:cstheme="majorHAnsi"/>
          <w:color w:val="000000"/>
          <w:sz w:val="28"/>
          <w:szCs w:val="28"/>
        </w:rPr>
      </w:pPr>
      <w:r w:rsidRPr="006D0AF1">
        <w:rPr>
          <w:rFonts w:asciiTheme="majorHAnsi" w:eastAsia="Times New Roman" w:hAnsiTheme="majorHAnsi" w:cstheme="majorHAnsi"/>
          <w:color w:val="000000"/>
          <w:sz w:val="28"/>
          <w:szCs w:val="28"/>
          <w:lang w:val="en-US"/>
        </w:rPr>
        <w:t xml:space="preserve">Hiệu trường mầm non </w:t>
      </w:r>
      <w:r w:rsidR="006627A9">
        <w:rPr>
          <w:rFonts w:asciiTheme="majorHAnsi" w:eastAsia="Times New Roman" w:hAnsiTheme="majorHAnsi" w:cstheme="majorHAnsi"/>
          <w:color w:val="000000"/>
          <w:sz w:val="28"/>
          <w:szCs w:val="28"/>
          <w:lang w:val="en-US"/>
        </w:rPr>
        <w:t>Tìa Dình</w:t>
      </w:r>
      <w:r w:rsidRPr="006D0AF1">
        <w:rPr>
          <w:rFonts w:asciiTheme="majorHAnsi" w:eastAsia="Times New Roman" w:hAnsiTheme="majorHAnsi" w:cstheme="majorHAnsi"/>
          <w:color w:val="000000"/>
          <w:sz w:val="28"/>
          <w:szCs w:val="28"/>
        </w:rPr>
        <w:t xml:space="preserve"> giao cho Bộ phận chuyên môn </w:t>
      </w:r>
      <w:r w:rsidRPr="006D0AF1">
        <w:rPr>
          <w:rFonts w:asciiTheme="majorHAnsi" w:eastAsia="Times New Roman" w:hAnsiTheme="majorHAnsi" w:cstheme="majorHAnsi"/>
          <w:color w:val="000000"/>
          <w:sz w:val="28"/>
          <w:szCs w:val="28"/>
          <w:lang w:val="en-US"/>
        </w:rPr>
        <w:t>nhà trường</w:t>
      </w:r>
      <w:r w:rsidRPr="006D0AF1">
        <w:rPr>
          <w:rFonts w:asciiTheme="majorHAnsi" w:eastAsia="Times New Roman" w:hAnsiTheme="majorHAnsi" w:cstheme="majorHAnsi"/>
          <w:color w:val="000000"/>
          <w:sz w:val="28"/>
          <w:szCs w:val="28"/>
        </w:rPr>
        <w:t xml:space="preserve"> chủ trì tham mưu xây dựng kế hoạch, cá</w:t>
      </w:r>
      <w:r>
        <w:rPr>
          <w:rFonts w:asciiTheme="majorHAnsi" w:eastAsia="Times New Roman" w:hAnsiTheme="majorHAnsi" w:cstheme="majorHAnsi"/>
          <w:color w:val="000000"/>
          <w:sz w:val="28"/>
          <w:szCs w:val="28"/>
        </w:rPr>
        <w:t>c văn bản của Hội thi giáo viên</w:t>
      </w:r>
      <w:r w:rsidRPr="006D0AF1">
        <w:rPr>
          <w:rFonts w:asciiTheme="majorHAnsi" w:eastAsia="Times New Roman" w:hAnsiTheme="majorHAnsi" w:cstheme="majorHAnsi"/>
          <w:color w:val="000000"/>
          <w:sz w:val="28"/>
          <w:szCs w:val="28"/>
        </w:rPr>
        <w:t xml:space="preserve"> dạy giỏi cấp </w:t>
      </w:r>
      <w:r w:rsidRPr="006D0AF1">
        <w:rPr>
          <w:rFonts w:asciiTheme="majorHAnsi" w:eastAsia="Times New Roman" w:hAnsiTheme="majorHAnsi" w:cstheme="majorHAnsi"/>
          <w:color w:val="000000"/>
          <w:sz w:val="28"/>
          <w:szCs w:val="28"/>
          <w:lang w:val="en-US"/>
        </w:rPr>
        <w:t>trường</w:t>
      </w:r>
      <w:r w:rsidRPr="006D0AF1">
        <w:rPr>
          <w:rFonts w:asciiTheme="majorHAnsi" w:eastAsia="Times New Roman" w:hAnsiTheme="majorHAnsi" w:cstheme="majorHAnsi"/>
          <w:color w:val="000000"/>
          <w:sz w:val="28"/>
          <w:szCs w:val="28"/>
        </w:rPr>
        <w:t>; căn cứ kế hoạch và nhiệm vụ được giao bộ phậ</w:t>
      </w:r>
      <w:r>
        <w:rPr>
          <w:rFonts w:asciiTheme="majorHAnsi" w:eastAsia="Times New Roman" w:hAnsiTheme="majorHAnsi" w:cstheme="majorHAnsi"/>
          <w:color w:val="000000"/>
          <w:sz w:val="28"/>
          <w:szCs w:val="28"/>
        </w:rPr>
        <w:t xml:space="preserve">n chuyên </w:t>
      </w:r>
      <w:r w:rsidRPr="006D0AF1">
        <w:rPr>
          <w:rFonts w:asciiTheme="majorHAnsi" w:eastAsia="Times New Roman" w:hAnsiTheme="majorHAnsi" w:cstheme="majorHAnsi"/>
          <w:color w:val="000000"/>
          <w:sz w:val="28"/>
          <w:szCs w:val="28"/>
        </w:rPr>
        <w:t xml:space="preserve">môn, các </w:t>
      </w:r>
      <w:r w:rsidRPr="006D0AF1">
        <w:rPr>
          <w:rFonts w:asciiTheme="majorHAnsi" w:eastAsia="Times New Roman" w:hAnsiTheme="majorHAnsi" w:cstheme="majorHAnsi"/>
          <w:color w:val="000000"/>
          <w:sz w:val="28"/>
          <w:szCs w:val="28"/>
          <w:lang w:val="en-US"/>
        </w:rPr>
        <w:t>lớp</w:t>
      </w:r>
      <w:r w:rsidRPr="006D0AF1">
        <w:rPr>
          <w:rFonts w:asciiTheme="majorHAnsi" w:eastAsia="Times New Roman" w:hAnsiTheme="majorHAnsi" w:cstheme="majorHAnsi"/>
          <w:color w:val="000000"/>
          <w:sz w:val="28"/>
          <w:szCs w:val="28"/>
        </w:rPr>
        <w:t xml:space="preserve"> được giao nhiệm vụ </w:t>
      </w:r>
      <w:r>
        <w:rPr>
          <w:rFonts w:asciiTheme="majorHAnsi" w:eastAsia="Times New Roman" w:hAnsiTheme="majorHAnsi" w:cstheme="majorHAnsi"/>
          <w:color w:val="000000"/>
          <w:sz w:val="28"/>
          <w:szCs w:val="28"/>
        </w:rPr>
        <w:t>chủ động, nghiêm túc triển khai</w:t>
      </w:r>
      <w:r w:rsidRPr="006D0AF1">
        <w:rPr>
          <w:rFonts w:asciiTheme="majorHAnsi" w:eastAsia="Times New Roman" w:hAnsiTheme="majorHAnsi" w:cstheme="majorHAnsi"/>
          <w:color w:val="000000"/>
          <w:sz w:val="28"/>
          <w:szCs w:val="28"/>
        </w:rPr>
        <w:t xml:space="preserve"> thực hiện Kế hoạch Hội thi; trong quá trình </w:t>
      </w:r>
      <w:r>
        <w:rPr>
          <w:rFonts w:asciiTheme="majorHAnsi" w:eastAsia="Times New Roman" w:hAnsiTheme="majorHAnsi" w:cstheme="majorHAnsi"/>
          <w:color w:val="000000"/>
          <w:sz w:val="28"/>
          <w:szCs w:val="28"/>
        </w:rPr>
        <w:t>thực hiện nếu có vướng mắc, báo</w:t>
      </w:r>
      <w:r w:rsidRPr="006D0AF1">
        <w:rPr>
          <w:rFonts w:asciiTheme="majorHAnsi" w:eastAsia="Times New Roman" w:hAnsiTheme="majorHAnsi" w:cstheme="majorHAnsi"/>
          <w:color w:val="000000"/>
          <w:sz w:val="28"/>
          <w:szCs w:val="28"/>
        </w:rPr>
        <w:t xml:space="preserve"> cáo </w:t>
      </w:r>
      <w:r w:rsidRPr="006D0AF1">
        <w:rPr>
          <w:rFonts w:asciiTheme="majorHAnsi" w:eastAsia="Times New Roman" w:hAnsiTheme="majorHAnsi" w:cstheme="majorHAnsi"/>
          <w:color w:val="000000"/>
          <w:sz w:val="28"/>
          <w:szCs w:val="28"/>
          <w:lang w:val="en-US"/>
        </w:rPr>
        <w:t>Hiệu trưởng nhà trường</w:t>
      </w:r>
      <w:r w:rsidRPr="006D0AF1">
        <w:rPr>
          <w:rFonts w:asciiTheme="majorHAnsi" w:eastAsia="Times New Roman" w:hAnsiTheme="majorHAnsi" w:cstheme="majorHAnsi"/>
          <w:color w:val="000000"/>
          <w:sz w:val="28"/>
          <w:szCs w:val="28"/>
        </w:rPr>
        <w:t xml:space="preserve"> để thống nhất giải quyết./. </w:t>
      </w:r>
    </w:p>
    <w:p w14:paraId="6DBB97A6" w14:textId="2AD82EAA" w:rsidR="001903C6" w:rsidRPr="009974F6" w:rsidRDefault="001903C6" w:rsidP="009974F6">
      <w:pPr>
        <w:widowControl w:val="0"/>
        <w:pBdr>
          <w:top w:val="nil"/>
          <w:left w:val="nil"/>
          <w:bottom w:val="nil"/>
          <w:right w:val="nil"/>
          <w:between w:val="nil"/>
        </w:pBdr>
        <w:spacing w:line="20" w:lineRule="atLeast"/>
        <w:ind w:left="162" w:right="145" w:firstLine="715"/>
        <w:jc w:val="both"/>
        <w:rPr>
          <w:rFonts w:asciiTheme="majorHAnsi" w:eastAsia="Times New Roman" w:hAnsiTheme="majorHAnsi" w:cstheme="majorHAnsi"/>
          <w:color w:val="000000"/>
          <w:sz w:val="28"/>
          <w:szCs w:val="28"/>
          <w:lang w:val="en-US"/>
        </w:rPr>
      </w:pPr>
      <w:r w:rsidRPr="006D0AF1">
        <w:rPr>
          <w:rFonts w:asciiTheme="majorHAnsi" w:eastAsia="Times New Roman" w:hAnsiTheme="majorHAnsi" w:cstheme="majorHAnsi"/>
          <w:color w:val="000000"/>
          <w:sz w:val="28"/>
          <w:szCs w:val="28"/>
        </w:rPr>
        <w:t>Nhận được Văn bản này</w:t>
      </w:r>
      <w:r w:rsidRPr="006D0AF1">
        <w:rPr>
          <w:rFonts w:asciiTheme="majorHAnsi" w:eastAsia="Times New Roman" w:hAnsiTheme="majorHAnsi" w:cstheme="majorHAnsi"/>
          <w:color w:val="000000"/>
          <w:sz w:val="28"/>
          <w:szCs w:val="28"/>
          <w:lang w:val="en-US"/>
        </w:rPr>
        <w:t xml:space="preserve"> </w:t>
      </w:r>
      <w:r w:rsidRPr="006D0AF1">
        <w:rPr>
          <w:rFonts w:asciiTheme="majorHAnsi" w:eastAsia="Times New Roman" w:hAnsiTheme="majorHAnsi" w:cstheme="majorHAnsi"/>
          <w:color w:val="000000"/>
          <w:sz w:val="28"/>
          <w:szCs w:val="28"/>
        </w:rPr>
        <w:t xml:space="preserve">yêu cầu bộ phận  chuyên môn </w:t>
      </w:r>
      <w:r w:rsidRPr="006D0AF1">
        <w:rPr>
          <w:rFonts w:asciiTheme="majorHAnsi" w:eastAsia="Times New Roman" w:hAnsiTheme="majorHAnsi" w:cstheme="majorHAnsi"/>
          <w:color w:val="000000"/>
          <w:sz w:val="28"/>
          <w:szCs w:val="28"/>
          <w:lang w:val="en-US"/>
        </w:rPr>
        <w:t>nhà trường</w:t>
      </w:r>
      <w:r w:rsidRPr="006D0AF1">
        <w:rPr>
          <w:rFonts w:asciiTheme="majorHAnsi" w:eastAsia="Times New Roman" w:hAnsiTheme="majorHAnsi" w:cstheme="majorHAnsi"/>
          <w:color w:val="000000"/>
          <w:sz w:val="28"/>
          <w:szCs w:val="28"/>
        </w:rPr>
        <w:t xml:space="preserve">, Kế toán, </w:t>
      </w:r>
      <w:r w:rsidRPr="006D0AF1">
        <w:rPr>
          <w:rFonts w:asciiTheme="majorHAnsi" w:eastAsia="Times New Roman" w:hAnsiTheme="majorHAnsi" w:cstheme="majorHAnsi"/>
          <w:color w:val="000000"/>
          <w:sz w:val="28"/>
          <w:szCs w:val="28"/>
          <w:lang w:val="en-US"/>
        </w:rPr>
        <w:t>các lớp</w:t>
      </w:r>
      <w:r w:rsidRPr="006D0AF1">
        <w:rPr>
          <w:rFonts w:asciiTheme="majorHAnsi" w:eastAsia="Times New Roman" w:hAnsiTheme="majorHAnsi" w:cstheme="majorHAnsi"/>
          <w:color w:val="000000"/>
          <w:sz w:val="28"/>
          <w:szCs w:val="28"/>
        </w:rPr>
        <w:t xml:space="preserve"> có liên quan nghiêm túc triển khai thực hiện, đảm bảo Hội thi được  tiến hành đúng kế hoạch, khách quan, công bằng, an toàn và tiết kiệm góp phần  nâng cao chất lượng giáo dục./.</w:t>
      </w:r>
    </w:p>
    <w:tbl>
      <w:tblPr>
        <w:tblStyle w:val="TableGrid"/>
        <w:tblW w:w="9221"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723"/>
      </w:tblGrid>
      <w:tr w:rsidR="001903C6" w:rsidRPr="006D0AF1" w14:paraId="6640004E" w14:textId="77777777" w:rsidTr="00EC431C">
        <w:trPr>
          <w:trHeight w:val="3815"/>
        </w:trPr>
        <w:tc>
          <w:tcPr>
            <w:tcW w:w="4498" w:type="dxa"/>
          </w:tcPr>
          <w:p w14:paraId="0E035A15" w14:textId="77777777" w:rsidR="00495A67" w:rsidRDefault="00495A67" w:rsidP="00343278">
            <w:pPr>
              <w:widowControl w:val="0"/>
              <w:pBdr>
                <w:top w:val="nil"/>
                <w:left w:val="nil"/>
                <w:bottom w:val="nil"/>
                <w:right w:val="nil"/>
                <w:between w:val="nil"/>
              </w:pBdr>
              <w:spacing w:line="20" w:lineRule="atLeast"/>
              <w:rPr>
                <w:rFonts w:asciiTheme="majorHAnsi" w:eastAsia="Times New Roman" w:hAnsiTheme="majorHAnsi" w:cstheme="majorHAnsi"/>
                <w:b/>
                <w:i/>
                <w:color w:val="000000"/>
                <w:sz w:val="24"/>
                <w:szCs w:val="24"/>
                <w:lang w:val="en-US"/>
              </w:rPr>
            </w:pPr>
          </w:p>
          <w:p w14:paraId="50B59D03" w14:textId="77777777" w:rsidR="001903C6" w:rsidRPr="00495A67" w:rsidRDefault="001903C6" w:rsidP="00343278">
            <w:pPr>
              <w:widowControl w:val="0"/>
              <w:pBdr>
                <w:top w:val="nil"/>
                <w:left w:val="nil"/>
                <w:bottom w:val="nil"/>
                <w:right w:val="nil"/>
                <w:between w:val="nil"/>
              </w:pBdr>
              <w:spacing w:line="20" w:lineRule="atLeast"/>
              <w:rPr>
                <w:rFonts w:asciiTheme="majorHAnsi" w:eastAsia="Times New Roman" w:hAnsiTheme="majorHAnsi" w:cstheme="majorHAnsi"/>
                <w:b/>
                <w:color w:val="000000"/>
                <w:sz w:val="24"/>
                <w:szCs w:val="24"/>
              </w:rPr>
            </w:pPr>
            <w:r w:rsidRPr="00495A67">
              <w:rPr>
                <w:rFonts w:asciiTheme="majorHAnsi" w:eastAsia="Times New Roman" w:hAnsiTheme="majorHAnsi" w:cstheme="majorHAnsi"/>
                <w:b/>
                <w:color w:val="000000"/>
                <w:sz w:val="24"/>
                <w:szCs w:val="24"/>
              </w:rPr>
              <w:t xml:space="preserve">Nơi nhận: </w:t>
            </w:r>
          </w:p>
          <w:p w14:paraId="62555088" w14:textId="77777777" w:rsidR="001903C6" w:rsidRPr="00615A4F" w:rsidRDefault="001903C6" w:rsidP="00343278">
            <w:pPr>
              <w:widowControl w:val="0"/>
              <w:pBdr>
                <w:top w:val="nil"/>
                <w:left w:val="nil"/>
                <w:bottom w:val="nil"/>
                <w:right w:val="nil"/>
                <w:between w:val="nil"/>
              </w:pBdr>
              <w:spacing w:line="20" w:lineRule="atLeast"/>
              <w:rPr>
                <w:rFonts w:asciiTheme="majorHAnsi" w:eastAsia="Times New Roman" w:hAnsiTheme="majorHAnsi" w:cstheme="majorHAnsi"/>
                <w:color w:val="000000"/>
                <w:sz w:val="24"/>
                <w:szCs w:val="24"/>
                <w:lang w:val="en-US"/>
              </w:rPr>
            </w:pPr>
            <w:r w:rsidRPr="00615A4F">
              <w:rPr>
                <w:rFonts w:asciiTheme="majorHAnsi" w:eastAsia="Times New Roman" w:hAnsiTheme="majorHAnsi" w:cstheme="majorHAnsi"/>
                <w:color w:val="000000"/>
                <w:sz w:val="24"/>
                <w:szCs w:val="24"/>
              </w:rPr>
              <w:t xml:space="preserve">- </w:t>
            </w:r>
            <w:r w:rsidRPr="00615A4F">
              <w:rPr>
                <w:rFonts w:asciiTheme="majorHAnsi" w:eastAsia="Times New Roman" w:hAnsiTheme="majorHAnsi" w:cstheme="majorHAnsi"/>
                <w:color w:val="000000"/>
                <w:sz w:val="24"/>
                <w:szCs w:val="24"/>
                <w:lang w:val="en-US"/>
              </w:rPr>
              <w:t>B</w:t>
            </w:r>
            <w:r w:rsidRPr="00615A4F">
              <w:rPr>
                <w:rFonts w:asciiTheme="majorHAnsi" w:eastAsia="Times New Roman" w:hAnsiTheme="majorHAnsi" w:cstheme="majorHAnsi"/>
                <w:color w:val="000000"/>
                <w:sz w:val="24"/>
                <w:szCs w:val="24"/>
              </w:rPr>
              <w:t xml:space="preserve">ộ phận chuyên môn; </w:t>
            </w:r>
          </w:p>
          <w:p w14:paraId="7DFF6671" w14:textId="77777777" w:rsidR="001903C6" w:rsidRPr="00615A4F" w:rsidRDefault="001903C6" w:rsidP="00343278">
            <w:pPr>
              <w:widowControl w:val="0"/>
              <w:pBdr>
                <w:top w:val="nil"/>
                <w:left w:val="nil"/>
                <w:bottom w:val="nil"/>
                <w:right w:val="nil"/>
                <w:between w:val="nil"/>
              </w:pBdr>
              <w:spacing w:line="20" w:lineRule="atLeast"/>
              <w:rPr>
                <w:rFonts w:asciiTheme="majorHAnsi" w:eastAsia="Times New Roman" w:hAnsiTheme="majorHAnsi" w:cstheme="majorHAnsi"/>
                <w:color w:val="000000"/>
                <w:sz w:val="24"/>
                <w:szCs w:val="24"/>
                <w:lang w:val="en-US"/>
              </w:rPr>
            </w:pPr>
            <w:r w:rsidRPr="00615A4F">
              <w:rPr>
                <w:rFonts w:asciiTheme="majorHAnsi" w:eastAsia="Times New Roman" w:hAnsiTheme="majorHAnsi" w:cstheme="majorHAnsi"/>
                <w:color w:val="000000"/>
                <w:sz w:val="24"/>
                <w:szCs w:val="24"/>
                <w:lang w:val="en-US"/>
              </w:rPr>
              <w:t>-</w:t>
            </w:r>
            <w:r w:rsidRPr="00615A4F">
              <w:rPr>
                <w:rFonts w:asciiTheme="majorHAnsi" w:eastAsia="Times New Roman" w:hAnsiTheme="majorHAnsi" w:cstheme="majorHAnsi"/>
                <w:color w:val="000000"/>
                <w:sz w:val="24"/>
                <w:szCs w:val="24"/>
              </w:rPr>
              <w:t xml:space="preserve"> Các </w:t>
            </w:r>
            <w:r w:rsidRPr="00615A4F">
              <w:rPr>
                <w:rFonts w:asciiTheme="majorHAnsi" w:eastAsia="Times New Roman" w:hAnsiTheme="majorHAnsi" w:cstheme="majorHAnsi"/>
                <w:color w:val="000000"/>
                <w:sz w:val="24"/>
                <w:szCs w:val="24"/>
                <w:lang w:val="en-US"/>
              </w:rPr>
              <w:t>lớp</w:t>
            </w:r>
            <w:r w:rsidRPr="00615A4F">
              <w:rPr>
                <w:rFonts w:asciiTheme="majorHAnsi" w:eastAsia="Times New Roman" w:hAnsiTheme="majorHAnsi" w:cstheme="majorHAnsi"/>
                <w:color w:val="000000"/>
                <w:sz w:val="24"/>
                <w:szCs w:val="24"/>
              </w:rPr>
              <w:t>;</w:t>
            </w:r>
          </w:p>
          <w:p w14:paraId="4A09F29D" w14:textId="77777777" w:rsidR="001903C6" w:rsidRPr="006D0AF1" w:rsidRDefault="001903C6" w:rsidP="00343278">
            <w:pPr>
              <w:widowControl w:val="0"/>
              <w:spacing w:line="20" w:lineRule="atLeast"/>
              <w:ind w:right="145"/>
              <w:jc w:val="both"/>
              <w:rPr>
                <w:rFonts w:asciiTheme="majorHAnsi" w:eastAsia="Times New Roman" w:hAnsiTheme="majorHAnsi" w:cstheme="majorHAnsi"/>
                <w:color w:val="000000"/>
                <w:sz w:val="28"/>
                <w:szCs w:val="28"/>
                <w:lang w:val="en-US"/>
              </w:rPr>
            </w:pPr>
            <w:r w:rsidRPr="00615A4F">
              <w:rPr>
                <w:rFonts w:asciiTheme="majorHAnsi" w:eastAsia="Times New Roman" w:hAnsiTheme="majorHAnsi" w:cstheme="majorHAnsi"/>
                <w:color w:val="000000"/>
                <w:sz w:val="24"/>
                <w:szCs w:val="24"/>
              </w:rPr>
              <w:t xml:space="preserve"> - Lưu: VT</w:t>
            </w:r>
          </w:p>
        </w:tc>
        <w:tc>
          <w:tcPr>
            <w:tcW w:w="4723" w:type="dxa"/>
          </w:tcPr>
          <w:p w14:paraId="31A39299" w14:textId="79E721CD" w:rsidR="00495A67" w:rsidRDefault="00495A67" w:rsidP="00343278">
            <w:pPr>
              <w:widowControl w:val="0"/>
              <w:spacing w:line="20" w:lineRule="atLeast"/>
              <w:ind w:right="145"/>
              <w:jc w:val="center"/>
              <w:rPr>
                <w:rFonts w:asciiTheme="majorHAnsi" w:eastAsia="Times New Roman" w:hAnsiTheme="majorHAnsi" w:cstheme="majorHAnsi"/>
                <w:b/>
                <w:color w:val="000000"/>
                <w:sz w:val="28"/>
                <w:szCs w:val="28"/>
                <w:lang w:val="en-US"/>
              </w:rPr>
            </w:pPr>
          </w:p>
          <w:p w14:paraId="682CB5CE" w14:textId="78940D96" w:rsidR="001E423D" w:rsidRDefault="005247A1" w:rsidP="001E423D">
            <w:pPr>
              <w:widowControl w:val="0"/>
              <w:spacing w:line="20" w:lineRule="atLeast"/>
              <w:ind w:right="145"/>
              <w:jc w:val="center"/>
              <w:rPr>
                <w:rFonts w:asciiTheme="majorHAnsi" w:eastAsia="Times New Roman" w:hAnsiTheme="majorHAnsi" w:cstheme="majorHAnsi"/>
                <w:b/>
                <w:color w:val="000000"/>
                <w:sz w:val="28"/>
                <w:szCs w:val="28"/>
                <w:lang w:val="en-US"/>
              </w:rPr>
            </w:pPr>
            <w:r>
              <w:rPr>
                <w:rFonts w:ascii="Times New Roman" w:eastAsia="Times New Roman" w:hAnsi="Times New Roman" w:cs="Times New Roman"/>
                <w:noProof/>
                <w:color w:val="000000"/>
                <w:sz w:val="26"/>
                <w:szCs w:val="26"/>
                <w:lang w:val="en-US"/>
              </w:rPr>
              <w:drawing>
                <wp:anchor distT="0" distB="0" distL="114300" distR="114300" simplePos="0" relativeHeight="251656192" behindDoc="0" locked="0" layoutInCell="1" allowOverlap="1" wp14:anchorId="745D72FC" wp14:editId="2EFDF495">
                  <wp:simplePos x="0" y="0"/>
                  <wp:positionH relativeFrom="column">
                    <wp:posOffset>604520</wp:posOffset>
                  </wp:positionH>
                  <wp:positionV relativeFrom="paragraph">
                    <wp:posOffset>211976</wp:posOffset>
                  </wp:positionV>
                  <wp:extent cx="2116455" cy="1555115"/>
                  <wp:effectExtent l="0" t="0" r="0" b="0"/>
                  <wp:wrapTopAndBottom/>
                  <wp:docPr id="1649877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77284" name="Picture 1649877284"/>
                          <pic:cNvPicPr/>
                        </pic:nvPicPr>
                        <pic:blipFill>
                          <a:blip r:embed="rId4">
                            <a:extLst>
                              <a:ext uri="{28A0092B-C50C-407E-A947-70E740481C1C}">
                                <a14:useLocalDpi xmlns:a14="http://schemas.microsoft.com/office/drawing/2010/main" val="0"/>
                              </a:ext>
                            </a:extLst>
                          </a:blip>
                          <a:stretch>
                            <a:fillRect/>
                          </a:stretch>
                        </pic:blipFill>
                        <pic:spPr>
                          <a:xfrm>
                            <a:off x="0" y="0"/>
                            <a:ext cx="2116455" cy="1555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6"/>
                <w:szCs w:val="26"/>
                <w:lang w:val="en-US"/>
              </w:rPr>
              <w:drawing>
                <wp:anchor distT="0" distB="0" distL="114300" distR="114300" simplePos="0" relativeHeight="251665408" behindDoc="0" locked="0" layoutInCell="1" allowOverlap="1" wp14:anchorId="6840172C" wp14:editId="62DA2E73">
                  <wp:simplePos x="0" y="0"/>
                  <wp:positionH relativeFrom="column">
                    <wp:posOffset>100965</wp:posOffset>
                  </wp:positionH>
                  <wp:positionV relativeFrom="paragraph">
                    <wp:posOffset>246901</wp:posOffset>
                  </wp:positionV>
                  <wp:extent cx="1653540" cy="1391920"/>
                  <wp:effectExtent l="0" t="0" r="0" b="0"/>
                  <wp:wrapNone/>
                  <wp:docPr id="4531646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64626" name="Picture 453164626"/>
                          <pic:cNvPicPr/>
                        </pic:nvPicPr>
                        <pic:blipFill>
                          <a:blip r:embed="rId5" cstate="print">
                            <a:extLst>
                              <a:ext uri="{BEBA8EAE-BF5A-486C-A8C5-ECC9F3942E4B}">
                                <a14:imgProps xmlns:a14="http://schemas.microsoft.com/office/drawing/2010/main">
                                  <a14:imgLayer r:embed="rId6">
                                    <a14:imgEffect>
                                      <a14:artisticMarker/>
                                    </a14:imgEffect>
                                    <a14:imgEffect>
                                      <a14:saturation sat="3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53540" cy="1391920"/>
                          </a:xfrm>
                          <a:prstGeom prst="rect">
                            <a:avLst/>
                          </a:prstGeom>
                        </pic:spPr>
                      </pic:pic>
                    </a:graphicData>
                  </a:graphic>
                  <wp14:sizeRelH relativeFrom="margin">
                    <wp14:pctWidth>0</wp14:pctWidth>
                  </wp14:sizeRelH>
                  <wp14:sizeRelV relativeFrom="margin">
                    <wp14:pctHeight>0</wp14:pctHeight>
                  </wp14:sizeRelV>
                </wp:anchor>
              </w:drawing>
            </w:r>
            <w:r w:rsidR="001903C6" w:rsidRPr="00615A4F">
              <w:rPr>
                <w:rFonts w:asciiTheme="majorHAnsi" w:eastAsia="Times New Roman" w:hAnsiTheme="majorHAnsi" w:cstheme="majorHAnsi"/>
                <w:b/>
                <w:color w:val="000000"/>
                <w:sz w:val="28"/>
                <w:szCs w:val="28"/>
                <w:lang w:val="en-US"/>
              </w:rPr>
              <w:t>HIỆU TRƯỞNG</w:t>
            </w:r>
          </w:p>
          <w:p w14:paraId="4E161192" w14:textId="37C05293" w:rsidR="001B1D97" w:rsidRPr="00615A4F" w:rsidRDefault="006627A9" w:rsidP="001E423D">
            <w:pPr>
              <w:widowControl w:val="0"/>
              <w:spacing w:line="20" w:lineRule="atLeast"/>
              <w:ind w:right="145"/>
              <w:jc w:val="center"/>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lang w:val="en-US"/>
              </w:rPr>
              <w:t>Lê Thị Điệp</w:t>
            </w:r>
          </w:p>
          <w:p w14:paraId="3FACE0FC" w14:textId="48CCE2E8" w:rsidR="001903C6" w:rsidRPr="006D0AF1" w:rsidRDefault="001903C6" w:rsidP="00343278">
            <w:pPr>
              <w:widowControl w:val="0"/>
              <w:spacing w:line="20" w:lineRule="atLeast"/>
              <w:ind w:right="145"/>
              <w:rPr>
                <w:rFonts w:asciiTheme="majorHAnsi" w:eastAsia="Times New Roman" w:hAnsiTheme="majorHAnsi" w:cstheme="majorHAnsi"/>
                <w:color w:val="000000"/>
                <w:sz w:val="28"/>
                <w:szCs w:val="28"/>
                <w:lang w:val="en-US"/>
              </w:rPr>
            </w:pPr>
          </w:p>
        </w:tc>
      </w:tr>
    </w:tbl>
    <w:p w14:paraId="4058AB98" w14:textId="77777777" w:rsidR="001903C6" w:rsidRDefault="001903C6"/>
    <w:sectPr w:rsidR="001903C6" w:rsidSect="009974F6">
      <w:pgSz w:w="11906" w:h="16838"/>
      <w:pgMar w:top="964"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3C6"/>
    <w:rsid w:val="00026B45"/>
    <w:rsid w:val="0008619B"/>
    <w:rsid w:val="000F3C13"/>
    <w:rsid w:val="001903C6"/>
    <w:rsid w:val="001B1D97"/>
    <w:rsid w:val="001E423D"/>
    <w:rsid w:val="003026A4"/>
    <w:rsid w:val="00386AA0"/>
    <w:rsid w:val="00397CBE"/>
    <w:rsid w:val="00480621"/>
    <w:rsid w:val="00495A67"/>
    <w:rsid w:val="005226FF"/>
    <w:rsid w:val="005247A1"/>
    <w:rsid w:val="00544B42"/>
    <w:rsid w:val="00566F77"/>
    <w:rsid w:val="005E60AD"/>
    <w:rsid w:val="006627A9"/>
    <w:rsid w:val="00740A31"/>
    <w:rsid w:val="008E2B6D"/>
    <w:rsid w:val="009974F6"/>
    <w:rsid w:val="009A72A0"/>
    <w:rsid w:val="009D1920"/>
    <w:rsid w:val="00BE2410"/>
    <w:rsid w:val="00D578B0"/>
    <w:rsid w:val="00E9603C"/>
    <w:rsid w:val="00EC2B81"/>
    <w:rsid w:val="00EC431C"/>
    <w:rsid w:val="00EF4DEB"/>
    <w:rsid w:val="00F836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2240"/>
  <w15:docId w15:val="{29AAA293-1EDB-41C3-B79E-234FAAE0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03C6"/>
    <w:pPr>
      <w:spacing w:after="0"/>
    </w:pPr>
    <w:rPr>
      <w:rFonts w:ascii="Arial" w:eastAsia="Arial"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3C6"/>
    <w:pPr>
      <w:spacing w:after="0" w:line="240" w:lineRule="auto"/>
    </w:pPr>
    <w:rPr>
      <w:rFonts w:ascii="Arial" w:eastAsia="Arial" w:hAnsi="Arial" w:cs="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4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F6"/>
    <w:rPr>
      <w:rFonts w:ascii="Tahoma" w:eastAsia="Arial"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7</Pages>
  <Words>2652</Words>
  <Characters>15118</Characters>
  <Application>Microsoft Office Word</Application>
  <DocSecurity>0</DocSecurity>
  <Lines>125</Lines>
  <Paragraphs>35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18</cp:revision>
  <cp:lastPrinted>2024-11-06T09:36:00Z</cp:lastPrinted>
  <dcterms:created xsi:type="dcterms:W3CDTF">2024-11-04T13:58:00Z</dcterms:created>
  <dcterms:modified xsi:type="dcterms:W3CDTF">2024-12-04T14:46:00Z</dcterms:modified>
</cp:coreProperties>
</file>